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4060"/>
          <w:spacing w:val="-22"/>
        </w:rPr>
        <w:t>Le</w:t>
      </w:r>
      <w:r>
        <w:rPr>
          <w:color w:val="234060"/>
          <w:spacing w:val="-19"/>
        </w:rPr>
        <w:t> </w:t>
      </w:r>
      <w:r>
        <w:rPr>
          <w:color w:val="234060"/>
          <w:spacing w:val="-13"/>
        </w:rPr>
        <w:t>r</w:t>
      </w:r>
      <w:r>
        <w:rPr>
          <w:color w:val="234060"/>
          <w:spacing w:val="-55"/>
        </w:rPr>
        <w:t>e</w:t>
      </w:r>
      <w:r>
        <w:rPr>
          <w:color w:val="234060"/>
          <w:spacing w:val="-100"/>
        </w:rPr>
        <w:t>´</w:t>
      </w:r>
      <w:r>
        <w:rPr>
          <w:color w:val="234060"/>
        </w:rPr>
        <w:t>t</w:t>
      </w:r>
      <w:r>
        <w:rPr>
          <w:color w:val="234060"/>
          <w:spacing w:val="-14"/>
        </w:rPr>
        <w:t>r</w:t>
      </w:r>
      <w:r>
        <w:rPr>
          <w:color w:val="234060"/>
          <w:spacing w:val="-55"/>
        </w:rPr>
        <w:t>e</w:t>
      </w:r>
      <w:r>
        <w:rPr>
          <w:color w:val="234060"/>
          <w:spacing w:val="-105"/>
        </w:rPr>
        <w:t>´</w:t>
      </w:r>
      <w:r>
        <w:rPr>
          <w:color w:val="234060"/>
        </w:rPr>
        <w:t>ci</w:t>
      </w:r>
      <w:r>
        <w:rPr>
          <w:color w:val="234060"/>
          <w:spacing w:val="-4"/>
        </w:rPr>
        <w:t>s</w:t>
      </w:r>
      <w:r>
        <w:rPr>
          <w:color w:val="234060"/>
          <w:spacing w:val="-8"/>
        </w:rPr>
        <w:t>s</w:t>
      </w:r>
      <w:r>
        <w:rPr>
          <w:color w:val="234060"/>
          <w:spacing w:val="-2"/>
        </w:rPr>
        <w:t>e</w:t>
      </w:r>
      <w:r>
        <w:rPr>
          <w:color w:val="234060"/>
          <w:spacing w:val="-4"/>
        </w:rPr>
        <w:t>m</w:t>
      </w:r>
      <w:r>
        <w:rPr>
          <w:color w:val="234060"/>
          <w:spacing w:val="-2"/>
        </w:rPr>
        <w:t>e</w:t>
      </w:r>
      <w:r>
        <w:rPr>
          <w:color w:val="234060"/>
          <w:spacing w:val="-4"/>
        </w:rPr>
        <w:t>n</w:t>
      </w:r>
      <w:r>
        <w:rPr>
          <w:color w:val="234060"/>
          <w:spacing w:val="8"/>
        </w:rPr>
        <w:t>t</w:t>
      </w:r>
      <w:r>
        <w:rPr>
          <w:color w:val="234060"/>
          <w:spacing w:val="-21"/>
        </w:rPr>
        <w:t> </w:t>
      </w:r>
      <w:r>
        <w:rPr>
          <w:color w:val="234060"/>
          <w:spacing w:val="-22"/>
        </w:rPr>
        <w:t>mitral </w:t>
      </w:r>
      <w:r>
        <w:rPr>
          <w:color w:val="234060"/>
          <w:spacing w:val="-6"/>
        </w:rPr>
        <w:t>RM</w:t>
      </w:r>
    </w:p>
    <w:p>
      <w:pPr>
        <w:spacing w:before="273"/>
        <w:ind w:left="0" w:right="90" w:firstLine="0"/>
        <w:jc w:val="right"/>
        <w:rPr>
          <w:b/>
          <w:sz w:val="24"/>
        </w:rPr>
      </w:pPr>
      <w:r>
        <w:rPr>
          <w:b/>
          <w:sz w:val="24"/>
        </w:rPr>
        <w:t>Dr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F.Z.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GUENFOUD.</w:t>
      </w:r>
    </w:p>
    <w:p>
      <w:pPr>
        <w:pStyle w:val="BodyText"/>
        <w:ind w:firstLine="0"/>
        <w:rPr>
          <w:b/>
        </w:rPr>
      </w:pPr>
    </w:p>
    <w:p>
      <w:pPr>
        <w:pStyle w:val="BodyText"/>
        <w:spacing w:before="85"/>
        <w:ind w:firstLine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092" w:right="0" w:hanging="538"/>
        <w:jc w:val="left"/>
      </w:pPr>
      <w:r>
        <w:rPr>
          <w:spacing w:val="-2"/>
        </w:rPr>
        <w:t>Définition</w:t>
      </w:r>
    </w:p>
    <w:p>
      <w:pPr>
        <w:pStyle w:val="BodyText"/>
        <w:spacing w:line="276" w:lineRule="auto" w:before="42"/>
        <w:ind w:left="372" w:right="98" w:firstLine="0"/>
      </w:pPr>
      <w:r>
        <w:rPr/>
        <w:t>Le rétrécissement</w:t>
      </w:r>
      <w:r>
        <w:rPr>
          <w:spacing w:val="26"/>
        </w:rPr>
        <w:t> </w:t>
      </w:r>
      <w:r>
        <w:rPr/>
        <w:t>mitral (RM) correspond à un obstacle au flux sanguin antérograde de l’oreillette</w:t>
      </w:r>
      <w:r>
        <w:rPr>
          <w:spacing w:val="40"/>
        </w:rPr>
        <w:t> </w:t>
      </w:r>
      <w:r>
        <w:rPr/>
        <w:t>gauche vers le ventricule gauche par défaut d’ouverture de la valve mitrale.</w:t>
      </w:r>
    </w:p>
    <w:p>
      <w:pPr>
        <w:pStyle w:val="BodyText"/>
        <w:spacing w:line="276" w:lineRule="auto"/>
        <w:ind w:left="372" w:right="98" w:firstLine="0"/>
      </w:pPr>
      <w:r>
        <w:rPr/>
        <w:t>La</w:t>
      </w:r>
      <w:r>
        <w:rPr>
          <w:spacing w:val="-3"/>
        </w:rPr>
        <w:t> </w:t>
      </w:r>
      <w:r>
        <w:rPr/>
        <w:t>surface mitrale normale</w:t>
      </w:r>
      <w:r>
        <w:rPr>
          <w:spacing w:val="-3"/>
        </w:rPr>
        <w:t> </w:t>
      </w:r>
      <w:r>
        <w:rPr/>
        <w:t>est de</w:t>
      </w:r>
      <w:r>
        <w:rPr>
          <w:spacing w:val="-3"/>
        </w:rPr>
        <w:t> </w:t>
      </w:r>
      <w:r>
        <w:rPr/>
        <w:t>l’ordre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à</w:t>
      </w:r>
      <w:r>
        <w:rPr>
          <w:spacing w:val="-7"/>
        </w:rPr>
        <w:t> </w:t>
      </w:r>
      <w:r>
        <w:rPr/>
        <w:t>6</w:t>
      </w:r>
      <w:r>
        <w:rPr>
          <w:spacing w:val="-2"/>
        </w:rPr>
        <w:t> </w:t>
      </w:r>
      <w:r>
        <w:rPr/>
        <w:t>cm², on</w:t>
      </w:r>
      <w:r>
        <w:rPr>
          <w:spacing w:val="-6"/>
        </w:rPr>
        <w:t> </w:t>
      </w:r>
      <w:r>
        <w:rPr/>
        <w:t>parle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RM</w:t>
      </w:r>
      <w:r>
        <w:rPr>
          <w:spacing w:val="-4"/>
        </w:rPr>
        <w:t> </w:t>
      </w:r>
      <w:r>
        <w:rPr/>
        <w:t>quand la</w:t>
      </w:r>
      <w:r>
        <w:rPr>
          <w:spacing w:val="-3"/>
        </w:rPr>
        <w:t> </w:t>
      </w:r>
      <w:r>
        <w:rPr/>
        <w:t>surface est inférieure à 2 cm², au-dessous de 1.5 cm² le patient devient symptomatique.</w:t>
      </w:r>
    </w:p>
    <w:p>
      <w:pPr>
        <w:pStyle w:val="BodyText"/>
        <w:spacing w:before="50"/>
        <w:ind w:firstLine="0"/>
      </w:pPr>
    </w:p>
    <w:p>
      <w:pPr>
        <w:pStyle w:val="Heading1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91" w:right="0" w:hanging="647"/>
        <w:jc w:val="both"/>
      </w:pPr>
      <w:r>
        <w:rPr>
          <w:spacing w:val="-2"/>
        </w:rPr>
        <w:t>Etiologies</w:t>
      </w:r>
    </w:p>
    <w:p>
      <w:pPr>
        <w:pStyle w:val="ListParagraph"/>
        <w:numPr>
          <w:ilvl w:val="1"/>
          <w:numId w:val="1"/>
        </w:numPr>
        <w:tabs>
          <w:tab w:pos="1091" w:val="left" w:leader="none"/>
        </w:tabs>
        <w:spacing w:line="240" w:lineRule="auto" w:before="42" w:after="0"/>
        <w:ind w:left="1091" w:right="0" w:hanging="359"/>
        <w:jc w:val="both"/>
        <w:rPr>
          <w:rFonts w:ascii="Symbol" w:hAnsi="Symbol"/>
          <w:sz w:val="28"/>
        </w:rPr>
      </w:pPr>
      <w:r>
        <w:rPr>
          <w:sz w:val="24"/>
        </w:rPr>
        <w:t>RM</w:t>
      </w:r>
      <w:r>
        <w:rPr>
          <w:spacing w:val="-3"/>
          <w:sz w:val="24"/>
        </w:rPr>
        <w:t> </w:t>
      </w:r>
      <w:r>
        <w:rPr>
          <w:sz w:val="24"/>
        </w:rPr>
        <w:t>congénital</w:t>
      </w:r>
      <w:r>
        <w:rPr>
          <w:spacing w:val="-9"/>
          <w:sz w:val="24"/>
        </w:rPr>
        <w:t> </w:t>
      </w:r>
      <w:r>
        <w:rPr>
          <w:sz w:val="24"/>
        </w:rPr>
        <w:t>:</w:t>
      </w:r>
      <w:r>
        <w:rPr>
          <w:spacing w:val="7"/>
          <w:sz w:val="24"/>
        </w:rPr>
        <w:t> </w:t>
      </w:r>
      <w:r>
        <w:rPr>
          <w:sz w:val="24"/>
        </w:rPr>
        <w:t>il</w:t>
      </w:r>
      <w:r>
        <w:rPr>
          <w:spacing w:val="-5"/>
          <w:sz w:val="24"/>
        </w:rPr>
        <w:t> </w:t>
      </w:r>
      <w:r>
        <w:rPr>
          <w:sz w:val="24"/>
        </w:rPr>
        <w:t>est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rare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68" w:lineRule="auto" w:before="31" w:after="0"/>
        <w:ind w:left="1092" w:right="72" w:hanging="360"/>
        <w:jc w:val="both"/>
        <w:rPr>
          <w:rFonts w:ascii="Symbol" w:hAnsi="Symbol"/>
          <w:sz w:val="28"/>
        </w:rPr>
      </w:pPr>
      <w:r>
        <w:rPr>
          <w:sz w:val="24"/>
        </w:rPr>
        <w:t>RM acquis : suite au rhumatisme articulaire aigu (RAA), Etiologie la plus fréquente (80%), l’épisode streptococcique (streptocoque A) initial peut rester inapparent. Le RM</w:t>
      </w:r>
      <w:r>
        <w:rPr>
          <w:spacing w:val="-1"/>
          <w:sz w:val="24"/>
        </w:rPr>
        <w:t> </w:t>
      </w:r>
      <w:r>
        <w:rPr>
          <w:sz w:val="24"/>
        </w:rPr>
        <w:t>rhumatismal est une maladie à forte prédominance féminine.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68" w:lineRule="auto" w:before="6" w:after="0"/>
        <w:ind w:left="1092" w:right="94" w:hanging="360"/>
        <w:jc w:val="both"/>
        <w:rPr>
          <w:rFonts w:ascii="Symbol" w:hAnsi="Symbol"/>
          <w:sz w:val="28"/>
        </w:rPr>
      </w:pPr>
      <w:r>
        <w:rPr>
          <w:sz w:val="24"/>
        </w:rPr>
        <w:t>Autres causes : Calcifications dégénératives massives de l'anneau mitral ; endocardites, maladie carcinoïde cardiaque, maladies inflammatoires (lupus érythémateux, polyarthrite rhumatoïde) ; maladies de surcharge (amylose), radiothérapie.</w:t>
      </w:r>
    </w:p>
    <w:p>
      <w:pPr>
        <w:pStyle w:val="BodyText"/>
        <w:spacing w:before="110"/>
        <w:ind w:firstLine="0"/>
      </w:pPr>
    </w:p>
    <w:p>
      <w:pPr>
        <w:pStyle w:val="Heading1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91" w:right="0" w:hanging="757"/>
        <w:jc w:val="both"/>
      </w:pPr>
      <w:r>
        <w:rPr>
          <w:spacing w:val="-2"/>
        </w:rPr>
        <w:t>Anatomo-pathologie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68" w:lineRule="auto" w:before="44" w:after="0"/>
        <w:ind w:left="1092" w:right="86" w:hanging="360"/>
        <w:jc w:val="both"/>
        <w:rPr>
          <w:rFonts w:ascii="Symbol" w:hAnsi="Symbol"/>
          <w:sz w:val="24"/>
        </w:rPr>
      </w:pPr>
      <w:r>
        <w:rPr>
          <w:sz w:val="24"/>
        </w:rPr>
        <w:t>La symphyse commissurale : c’est la lésion</w:t>
      </w:r>
      <w:r>
        <w:rPr>
          <w:spacing w:val="-3"/>
          <w:sz w:val="24"/>
        </w:rPr>
        <w:t> </w:t>
      </w:r>
      <w:r>
        <w:rPr>
          <w:sz w:val="24"/>
        </w:rPr>
        <w:t>de base, elle peut intéresser une seule ou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deux commissures, être complète ou non.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73" w:lineRule="auto" w:before="10" w:after="0"/>
        <w:ind w:left="1092" w:right="88" w:hanging="360"/>
        <w:jc w:val="both"/>
        <w:rPr>
          <w:rFonts w:ascii="Symbol" w:hAnsi="Symbol"/>
          <w:sz w:val="24"/>
        </w:rPr>
      </w:pPr>
      <w:r>
        <w:rPr>
          <w:sz w:val="24"/>
        </w:rPr>
        <w:t>La rigidification et l’épaississement des feuillets : la petite valve mitrale (PVM) devient progressivement restrictive, parfois jusqu’à l’immobilité complète ; la grande valve mitrale (GVM) s’épaissit et se rigidifie à des degrés divers.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73" w:lineRule="auto" w:before="5" w:after="0"/>
        <w:ind w:left="1092" w:right="85" w:hanging="360"/>
        <w:jc w:val="both"/>
        <w:rPr>
          <w:rFonts w:ascii="Symbol" w:hAnsi="Symbol"/>
          <w:sz w:val="24"/>
        </w:rPr>
      </w:pPr>
      <w:r>
        <w:rPr>
          <w:sz w:val="24"/>
        </w:rPr>
        <w:t>La calcification et le raccourcissement des cordages : ceux-ci peuvent fusionner, voire disparaître et les feuillets deviennent insérées directement sur les piliers.</w:t>
      </w:r>
    </w:p>
    <w:p>
      <w:pPr>
        <w:pStyle w:val="ListParagraph"/>
        <w:spacing w:after="0" w:line="273" w:lineRule="auto"/>
        <w:jc w:val="both"/>
        <w:rPr>
          <w:rFonts w:ascii="Symbol" w:hAnsi="Symbol"/>
          <w:sz w:val="24"/>
        </w:rPr>
        <w:sectPr>
          <w:footerReference w:type="default" r:id="rId5"/>
          <w:type w:val="continuous"/>
          <w:pgSz w:w="11910" w:h="16840"/>
          <w:pgMar w:header="0" w:footer="1056" w:top="1340" w:bottom="1240" w:left="708" w:right="992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1092" w:val="left" w:leader="none"/>
        </w:tabs>
        <w:spacing w:line="240" w:lineRule="auto" w:before="59" w:after="0"/>
        <w:ind w:left="1092" w:right="0" w:hanging="739"/>
        <w:jc w:val="left"/>
      </w:pPr>
      <w:r>
        <w:rPr/>
        <w:t>Conséquences</w:t>
      </w:r>
      <w:r>
        <w:rPr>
          <w:spacing w:val="-15"/>
        </w:rPr>
        <w:t> </w:t>
      </w:r>
      <w:r>
        <w:rPr>
          <w:spacing w:val="-2"/>
        </w:rPr>
        <w:t>hémodynamiques</w:t>
      </w:r>
    </w:p>
    <w:p>
      <w:pPr>
        <w:pStyle w:val="BodyText"/>
        <w:spacing w:before="113"/>
        <w:ind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734568</wp:posOffset>
                </wp:positionH>
                <wp:positionV relativeFrom="paragraph">
                  <wp:posOffset>233062</wp:posOffset>
                </wp:positionV>
                <wp:extent cx="5579110" cy="331216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579110" cy="3312160"/>
                          <a:chExt cx="5579110" cy="33121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1" y="2452045"/>
                            <a:ext cx="5553485" cy="859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0911"/>
                            <a:ext cx="5578602" cy="13418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6482" y="1689582"/>
                            <a:ext cx="54864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63855">
                                <a:moveTo>
                                  <a:pt x="0" y="363626"/>
                                </a:moveTo>
                                <a:lnTo>
                                  <a:pt x="2743200" y="363626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3626"/>
                                </a:lnTo>
                                <a:close/>
                              </a:path>
                              <a:path w="5486400" h="363855">
                                <a:moveTo>
                                  <a:pt x="2743200" y="363626"/>
                                </a:moveTo>
                                <a:lnTo>
                                  <a:pt x="5486400" y="363626"/>
                                </a:lnTo>
                                <a:lnTo>
                                  <a:pt x="5486400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3200" y="36362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0D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602" cy="1338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6482" y="485368"/>
                            <a:ext cx="27432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63855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626"/>
                                </a:lnTo>
                                <a:lnTo>
                                  <a:pt x="2743200" y="363626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7E8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6482" y="485368"/>
                            <a:ext cx="27432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63855">
                                <a:moveTo>
                                  <a:pt x="0" y="363626"/>
                                </a:moveTo>
                                <a:lnTo>
                                  <a:pt x="2743200" y="363626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362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0D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89682" y="485368"/>
                            <a:ext cx="27432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63855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626"/>
                                </a:lnTo>
                                <a:lnTo>
                                  <a:pt x="2743200" y="363626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7E8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89682" y="485368"/>
                            <a:ext cx="27432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63855">
                                <a:moveTo>
                                  <a:pt x="0" y="363626"/>
                                </a:moveTo>
                                <a:lnTo>
                                  <a:pt x="2743200" y="363626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362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0D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81125" y="129539"/>
                            <a:ext cx="4425315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6" w:lineRule="exact" w:before="0"/>
                                <w:ind w:left="419" w:right="0" w:firstLine="0"/>
                                <w:jc w:val="left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sz w:val="48"/>
                                </w:rPr>
                                <w:t>Obstacle</w:t>
                              </w:r>
                              <w:r>
                                <w:rPr>
                                  <w:rFonts w:ascii="Calibri"/>
                                  <w:spacing w:val="-1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>ou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48"/>
                                </w:rPr>
                                <w:t>barrage</w:t>
                              </w:r>
                              <w:r>
                                <w:rPr>
                                  <w:rFonts w:ascii="Calibri"/>
                                  <w:spacing w:val="-1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48"/>
                                </w:rPr>
                                <w:t>mitral</w:t>
                              </w:r>
                            </w:p>
                            <w:p>
                              <w:pPr>
                                <w:spacing w:line="255" w:lineRule="exact" w:before="0"/>
                                <w:ind w:left="3380" w:right="0" w:firstLine="0"/>
                                <w:jc w:val="lef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>Hypertrophie,</w:t>
                              </w:r>
                              <w:r>
                                <w:rPr>
                                  <w:rFonts w:ascii="Calibri"/>
                                  <w:spacing w:val="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>dilatation</w:t>
                              </w:r>
                              <w:r>
                                <w:rPr>
                                  <w:rFonts w:ascii="Calibri"/>
                                  <w:spacing w:val="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>OG,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8"/>
                                </w:rPr>
                                <w:t>FA</w:t>
                              </w:r>
                            </w:p>
                            <w:p>
                              <w:pPr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↑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Pression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8"/>
                                </w:rPr>
                                <w:t>OG</w:t>
                              </w:r>
                            </w:p>
                            <w:p>
                              <w:pPr>
                                <w:spacing w:line="272" w:lineRule="exact" w:before="0"/>
                                <w:ind w:left="3846" w:right="0" w:firstLine="0"/>
                                <w:jc w:val="lef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z w:val="28"/>
                                </w:rPr>
                                <w:t>formation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>thrombus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20928" y="1358011"/>
                            <a:ext cx="474980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8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↑</w:t>
                              </w:r>
                              <w:r>
                                <w:rPr>
                                  <w:rFonts w:ascii="Calibri" w:hAnsi="Calibri"/>
                                  <w:spacing w:val="-1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Passive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pression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capillaire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40"/>
                                </w:rPr>
                                <w:t>pulmonaire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1525" y="2584576"/>
                            <a:ext cx="466217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sz w:val="32"/>
                                </w:rPr>
                                <w:t>Poumon</w:t>
                              </w:r>
                              <w:r>
                                <w:rPr>
                                  <w:rFonts w:ascii="Calibri"/>
                                  <w:spacing w:val="-2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32"/>
                                </w:rPr>
                                <w:t>mitral</w:t>
                              </w:r>
                              <w:r>
                                <w:rPr>
                                  <w:rFonts w:ascii="Calibri"/>
                                  <w:spacing w:val="-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32"/>
                                </w:rPr>
                                <w:t>avec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32"/>
                                </w:rPr>
                                <w:t>remodelage</w:t>
                              </w:r>
                              <w:r>
                                <w:rPr>
                                  <w:rFonts w:ascii="Calibri"/>
                                  <w:spacing w:val="-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32"/>
                                </w:rPr>
                                <w:t>arteriolaire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2"/>
                                </w:rPr>
                                <w:t> pulmonaire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1719" y="2873438"/>
                            <a:ext cx="5495925" cy="373380"/>
                          </a:xfrm>
                          <a:prstGeom prst="rect">
                            <a:avLst/>
                          </a:prstGeom>
                          <a:solidFill>
                            <a:srgbClr val="D0D7E8">
                              <a:alpha val="90194"/>
                            </a:srgbClr>
                          </a:solidFill>
                          <a:ln w="0">
                            <a:solidFill>
                              <a:srgbClr val="D0D7E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702" w:val="left" w:leader="none"/>
                                </w:tabs>
                                <w:spacing w:before="105"/>
                                <w:ind w:left="1110" w:right="0" w:firstLine="0"/>
                                <w:jc w:val="left"/>
                                <w:rPr>
                                  <w:rFonts w:ascii="Calibri" w:hAnsi="Calibri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28"/>
                                </w:rPr>
                                <w:t>HTAP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28"/>
                                </w:rPr>
                                <w:t>pré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28"/>
                                </w:rPr>
                                <w:t>capillaire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28"/>
                                </w:rPr>
                                <w:t>Insuffisance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28"/>
                                </w:rPr>
                                <w:t>ventriculaire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28"/>
                                </w:rPr>
                                <w:t>droite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719" y="1684820"/>
                            <a:ext cx="5495925" cy="373380"/>
                          </a:xfrm>
                          <a:prstGeom prst="rect">
                            <a:avLst/>
                          </a:prstGeom>
                          <a:solidFill>
                            <a:srgbClr val="D0D7E8">
                              <a:alpha val="90194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4319" w:val="left" w:leader="none"/>
                                </w:tabs>
                                <w:spacing w:before="105"/>
                                <w:ind w:left="194" w:right="0" w:firstLine="0"/>
                                <w:jc w:val="center"/>
                                <w:rPr>
                                  <w:rFonts w:ascii="Calibri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8"/>
                                </w:rPr>
                                <w:t>HTAP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8"/>
                                </w:rPr>
                                <w:t>post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8"/>
                                </w:rPr>
                                <w:t>capillaire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8"/>
                                </w:rPr>
                                <w:tab/>
                                <w:t>&gt;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8"/>
                                </w:rPr>
                                <w:t>35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8"/>
                                </w:rPr>
                                <w:t>mm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8"/>
                                </w:rPr>
                                <w:t>Hg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8"/>
                                </w:rPr>
                                <w:t>c'est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8"/>
                                </w:rPr>
                                <w:t>l'OAP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4pt;margin-top:18.351368pt;width:439.3pt;height:260.8pt;mso-position-horizontal-relative:page;mso-position-vertical-relative:paragraph;z-index:-15728640;mso-wrap-distance-left:0;mso-wrap-distance-right:0" id="docshapegroup2" coordorigin="1157,367" coordsize="8786,5216">
                <v:shape style="position:absolute;left:1178;top:4228;width:8746;height:1354" type="#_x0000_t75" id="docshape3" stroked="false">
                  <v:imagedata r:id="rId6" o:title=""/>
                </v:shape>
                <v:shape style="position:absolute;left:1156;top:2258;width:8786;height:2114" type="#_x0000_t75" id="docshape4" stroked="false">
                  <v:imagedata r:id="rId7" o:title=""/>
                </v:shape>
                <v:shape style="position:absolute;left:1230;top:3027;width:8640;height:573" id="docshape5" coordorigin="1230,3028" coordsize="8640,573" path="m1230,3600l5550,3600,5550,3028,1230,3028,1230,3600xm5550,3600l9870,3600,9870,3028,5550,3028,5550,3600xe" filled="false" stroked="true" strokeweight=".75pt" strokecolor="#d0d7e8">
                  <v:path arrowok="t"/>
                  <v:stroke dashstyle="solid"/>
                </v:shape>
                <v:shape style="position:absolute;left:1156;top:367;width:8786;height:2109" type="#_x0000_t75" id="docshape6" stroked="false">
                  <v:imagedata r:id="rId8" o:title=""/>
                </v:shape>
                <v:rect style="position:absolute;left:1230;top:1131;width:4320;height:573" id="docshape7" filled="true" fillcolor="#d0d7e8" stroked="false">
                  <v:fill opacity="59110f" type="solid"/>
                </v:rect>
                <v:rect style="position:absolute;left:1230;top:1131;width:4320;height:573" id="docshape8" filled="false" stroked="true" strokeweight=".75pt" strokecolor="#d0d7e8">
                  <v:stroke dashstyle="solid"/>
                </v:rect>
                <v:rect style="position:absolute;left:5550;top:1131;width:4320;height:573" id="docshape9" filled="true" fillcolor="#d0d7e8" stroked="false">
                  <v:fill opacity="59110f" type="solid"/>
                </v:rect>
                <v:rect style="position:absolute;left:5550;top:1131;width:4320;height:573" id="docshape10" filled="false" stroked="true" strokeweight=".75pt" strokecolor="#d0d7e8">
                  <v:stroke dashstyle="solid"/>
                </v:rect>
                <v:shape style="position:absolute;left:2544;top:571;width:6969;height:1208" type="#_x0000_t202" id="docshape11" filled="false" stroked="false">
                  <v:textbox inset="0,0,0,0">
                    <w:txbxContent>
                      <w:p>
                        <w:pPr>
                          <w:spacing w:line="466" w:lineRule="exact" w:before="0"/>
                          <w:ind w:left="419" w:right="0" w:firstLine="0"/>
                          <w:jc w:val="left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sz w:val="48"/>
                          </w:rPr>
                          <w:t>Obstacle</w:t>
                        </w:r>
                        <w:r>
                          <w:rPr>
                            <w:rFonts w:ascii="Calibri"/>
                            <w:spacing w:val="-16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z w:val="48"/>
                          </w:rPr>
                          <w:t>ou</w:t>
                        </w:r>
                        <w:r>
                          <w:rPr>
                            <w:rFonts w:ascii="Calibri"/>
                            <w:spacing w:val="-8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z w:val="48"/>
                          </w:rPr>
                          <w:t>barrage</w:t>
                        </w:r>
                        <w:r>
                          <w:rPr>
                            <w:rFonts w:ascii="Calibri"/>
                            <w:spacing w:val="-14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48"/>
                          </w:rPr>
                          <w:t>mitral</w:t>
                        </w:r>
                      </w:p>
                      <w:p>
                        <w:pPr>
                          <w:spacing w:line="255" w:lineRule="exact" w:before="0"/>
                          <w:ind w:left="3380" w:right="0" w:firstLine="0"/>
                          <w:jc w:val="lef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Hypertrophie,</w:t>
                        </w:r>
                        <w:r>
                          <w:rPr>
                            <w:rFonts w:ascii="Calibri"/>
                            <w:spacing w:val="8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dilatation</w:t>
                        </w:r>
                        <w:r>
                          <w:rPr>
                            <w:rFonts w:ascii="Calibri"/>
                            <w:spacing w:val="8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OG,</w:t>
                        </w:r>
                        <w:r>
                          <w:rPr>
                            <w:rFonts w:ascii="Calibri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sz w:val="28"/>
                          </w:rPr>
                          <w:t>FA</w:t>
                        </w:r>
                      </w:p>
                      <w:p>
                        <w:pPr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↑</w:t>
                        </w:r>
                        <w:r>
                          <w:rPr>
                            <w:rFonts w:ascii="Calibri" w:hAnsi="Calibri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Pression</w:t>
                        </w:r>
                        <w:r>
                          <w:rPr>
                            <w:rFonts w:ascii="Calibri" w:hAnsi="Calibri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sz w:val="28"/>
                          </w:rPr>
                          <w:t>OG</w:t>
                        </w:r>
                      </w:p>
                      <w:p>
                        <w:pPr>
                          <w:spacing w:line="272" w:lineRule="exact" w:before="0"/>
                          <w:ind w:left="3846" w:right="0" w:firstLine="0"/>
                          <w:jc w:val="lef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formation</w:t>
                        </w:r>
                        <w:r>
                          <w:rPr>
                            <w:rFonts w:ascii="Calibri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de</w:t>
                        </w:r>
                        <w:r>
                          <w:rPr>
                            <w:rFonts w:ascii="Calibri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thrombus</w:t>
                        </w:r>
                      </w:p>
                    </w:txbxContent>
                  </v:textbox>
                  <w10:wrap type="none"/>
                </v:shape>
                <v:shape style="position:absolute;left:1819;top:2505;width:7480;height:399" type="#_x0000_t202" id="docshape12" filled="false" stroked="false">
                  <v:textbox inset="0,0,0,0">
                    <w:txbxContent>
                      <w:p>
                        <w:pPr>
                          <w:spacing w:line="398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0"/>
                          </w:rPr>
                        </w:pPr>
                        <w:r>
                          <w:rPr>
                            <w:rFonts w:ascii="Calibri" w:hAnsi="Calibri"/>
                            <w:sz w:val="40"/>
                          </w:rPr>
                          <w:t>↑</w:t>
                        </w:r>
                        <w:r>
                          <w:rPr>
                            <w:rFonts w:ascii="Calibri" w:hAnsi="Calibri"/>
                            <w:spacing w:val="-16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  <w:t>Passive</w:t>
                        </w:r>
                        <w:r>
                          <w:rPr>
                            <w:rFonts w:ascii="Calibri" w:hAnsi="Calibri"/>
                            <w:spacing w:val="-4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7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  <w:t>pression</w:t>
                        </w:r>
                        <w:r>
                          <w:rPr>
                            <w:rFonts w:ascii="Calibri" w:hAnsi="Calibri"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  <w:t>capillaire</w:t>
                        </w:r>
                        <w:r>
                          <w:rPr>
                            <w:rFonts w:ascii="Calibri" w:hAnsi="Calibri"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40"/>
                          </w:rPr>
                          <w:t>pulmonaire</w:t>
                        </w:r>
                      </w:p>
                    </w:txbxContent>
                  </v:textbox>
                  <w10:wrap type="none"/>
                </v:shape>
                <v:shape style="position:absolute;left:1899;top:4437;width:7342;height:322" type="#_x0000_t202" id="docshape13" filled="false" stroked="false">
                  <v:textbox inset="0,0,0,0">
                    <w:txbxContent>
                      <w:p>
                        <w:pPr>
                          <w:spacing w:line="32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Poumon</w:t>
                        </w:r>
                        <w:r>
                          <w:rPr>
                            <w:rFonts w:ascii="Calibri"/>
                            <w:spacing w:val="-2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mitral</w:t>
                        </w:r>
                        <w:r>
                          <w:rPr>
                            <w:rFonts w:ascii="Calibri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avec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remodelage</w:t>
                        </w:r>
                        <w:r>
                          <w:rPr>
                            <w:rFonts w:ascii="Calibri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arteriolaire</w:t>
                        </w:r>
                        <w:r>
                          <w:rPr>
                            <w:rFonts w:ascii="Calibri"/>
                            <w:spacing w:val="-2"/>
                            <w:sz w:val="32"/>
                          </w:rPr>
                          <w:t> pulmonaire</w:t>
                        </w:r>
                      </w:p>
                    </w:txbxContent>
                  </v:textbox>
                  <w10:wrap type="none"/>
                </v:shape>
                <v:shape style="position:absolute;left:1222;top:4892;width:8655;height:588" type="#_x0000_t202" id="docshape14" filled="true" fillcolor="#d0d7e8" stroked="true" strokeweight="0pt" strokecolor="#d0d7e8">
                  <v:textbox inset="0,0,0,0">
                    <w:txbxContent>
                      <w:p>
                        <w:pPr>
                          <w:tabs>
                            <w:tab w:pos="4702" w:val="left" w:leader="none"/>
                          </w:tabs>
                          <w:spacing w:before="105"/>
                          <w:ind w:left="1110" w:right="0" w:firstLine="0"/>
                          <w:jc w:val="left"/>
                          <w:rPr>
                            <w:rFonts w:ascii="Calibri" w:hAnsi="Calibri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28"/>
                          </w:rPr>
                          <w:t>HTAP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28"/>
                          </w:rPr>
                          <w:t>pré</w:t>
                        </w:r>
                        <w:r>
                          <w:rPr>
                            <w:rFonts w:ascii="Calibri" w:hAnsi="Calibri"/>
                            <w:color w:val="000000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28"/>
                          </w:rPr>
                          <w:t>capillaire</w:t>
                        </w:r>
                        <w:r>
                          <w:rPr>
                            <w:rFonts w:ascii="Calibri" w:hAnsi="Calibri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28"/>
                          </w:rPr>
                          <w:t>Insuffisance</w:t>
                        </w:r>
                        <w:r>
                          <w:rPr>
                            <w:rFonts w:ascii="Calibri" w:hAnsi="Calibri"/>
                            <w:color w:val="00000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28"/>
                          </w:rPr>
                          <w:t>ventriculaire</w:t>
                        </w:r>
                        <w:r>
                          <w:rPr>
                            <w:rFonts w:ascii="Calibri" w:hAnsi="Calibri"/>
                            <w:color w:val="000000"/>
                            <w:spacing w:val="1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28"/>
                          </w:rPr>
                          <w:t>droite</w:t>
                        </w:r>
                      </w:p>
                    </w:txbxContent>
                  </v:textbox>
                  <v:fill opacity="59110f" type="solid"/>
                  <v:stroke dashstyle="solid"/>
                  <w10:wrap type="none"/>
                </v:shape>
                <v:shape style="position:absolute;left:1222;top:3020;width:8655;height:588" type="#_x0000_t202" id="docshape15" filled="true" fillcolor="#d0d7e8" stroked="false">
                  <v:textbox inset="0,0,0,0">
                    <w:txbxContent>
                      <w:p>
                        <w:pPr>
                          <w:tabs>
                            <w:tab w:pos="4319" w:val="left" w:leader="none"/>
                          </w:tabs>
                          <w:spacing w:before="105"/>
                          <w:ind w:left="194" w:right="0" w:firstLine="0"/>
                          <w:jc w:val="center"/>
                          <w:rPr>
                            <w:rFonts w:ascii="Calibri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  <w:sz w:val="28"/>
                          </w:rPr>
                          <w:t>HTAP</w:t>
                        </w:r>
                        <w:r>
                          <w:rPr>
                            <w:rFonts w:ascii="Calibri"/>
                            <w:color w:val="00000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sz w:val="28"/>
                          </w:rPr>
                          <w:t>post</w:t>
                        </w:r>
                        <w:r>
                          <w:rPr>
                            <w:rFonts w:ascii="Calibri"/>
                            <w:color w:val="000000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sz w:val="28"/>
                          </w:rPr>
                          <w:t>capillaire</w:t>
                        </w:r>
                        <w:r>
                          <w:rPr>
                            <w:rFonts w:ascii="Calibri"/>
                            <w:color w:val="000000"/>
                            <w:sz w:val="28"/>
                          </w:rPr>
                          <w:tab/>
                          <w:t>&gt;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8"/>
                          </w:rPr>
                          <w:t>35</w:t>
                        </w:r>
                        <w:r>
                          <w:rPr>
                            <w:rFonts w:ascii="Calibri"/>
                            <w:color w:val="000000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8"/>
                          </w:rPr>
                          <w:t>mm</w:t>
                        </w:r>
                        <w:r>
                          <w:rPr>
                            <w:rFonts w:ascii="Calibri"/>
                            <w:color w:val="000000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8"/>
                          </w:rPr>
                          <w:t>Hg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8"/>
                          </w:rPr>
                          <w:t>c'est</w:t>
                        </w:r>
                        <w:r>
                          <w:rPr>
                            <w:rFonts w:ascii="Calibri"/>
                            <w:color w:val="00000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sz w:val="28"/>
                          </w:rPr>
                          <w:t>l'OAP</w:t>
                        </w:r>
                      </w:p>
                    </w:txbxContent>
                  </v:textbox>
                  <v:fill opacity="59110f"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firstLine="0"/>
        <w:rPr>
          <w:b/>
          <w:sz w:val="28"/>
        </w:rPr>
      </w:pPr>
    </w:p>
    <w:p>
      <w:pPr>
        <w:pStyle w:val="BodyText"/>
        <w:spacing w:before="126"/>
        <w:ind w:firstLine="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092" w:right="0" w:hanging="634"/>
        <w:jc w:val="left"/>
        <w:rPr>
          <w:b/>
          <w:sz w:val="28"/>
        </w:rPr>
      </w:pPr>
      <w:r>
        <w:rPr>
          <w:b/>
          <w:spacing w:val="-2"/>
          <w:sz w:val="28"/>
        </w:rPr>
        <w:t>Diagnostic</w:t>
      </w:r>
    </w:p>
    <w:p>
      <w:pPr>
        <w:pStyle w:val="BodyText"/>
        <w:spacing w:before="94"/>
        <w:ind w:firstLine="0"/>
        <w:rPr>
          <w:b/>
          <w:sz w:val="28"/>
        </w:rPr>
      </w:pPr>
    </w:p>
    <w:p>
      <w:pPr>
        <w:pStyle w:val="Heading2"/>
        <w:numPr>
          <w:ilvl w:val="0"/>
          <w:numId w:val="2"/>
        </w:numPr>
        <w:tabs>
          <w:tab w:pos="1806" w:val="left" w:leader="none"/>
        </w:tabs>
        <w:spacing w:line="240" w:lineRule="auto" w:before="0" w:after="0"/>
        <w:ind w:left="1806" w:right="0" w:hanging="358"/>
        <w:jc w:val="left"/>
        <w:rPr>
          <w:b w:val="0"/>
        </w:rPr>
      </w:pPr>
      <w:r>
        <w:rPr/>
        <w:t>Circonstances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découverte </w:t>
      </w:r>
      <w:r>
        <w:rPr>
          <w:b w:val="0"/>
          <w:spacing w:val="-10"/>
        </w:rPr>
        <w:t>:</w:t>
      </w:r>
    </w:p>
    <w:p>
      <w:pPr>
        <w:pStyle w:val="ListParagraph"/>
        <w:numPr>
          <w:ilvl w:val="0"/>
          <w:numId w:val="3"/>
        </w:numPr>
        <w:tabs>
          <w:tab w:pos="1217" w:val="left" w:leader="none"/>
        </w:tabs>
        <w:spacing w:line="240" w:lineRule="auto" w:before="42" w:after="0"/>
        <w:ind w:left="1217" w:right="0" w:hanging="360"/>
        <w:jc w:val="left"/>
        <w:rPr>
          <w:sz w:val="24"/>
        </w:rPr>
      </w:pPr>
      <w:r>
        <w:rPr>
          <w:sz w:val="24"/>
        </w:rPr>
        <w:t>Signes</w:t>
      </w:r>
      <w:r>
        <w:rPr>
          <w:spacing w:val="-4"/>
          <w:sz w:val="24"/>
        </w:rPr>
        <w:t> </w:t>
      </w:r>
      <w:r>
        <w:rPr>
          <w:sz w:val="24"/>
        </w:rPr>
        <w:t>fonctionnels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line="276" w:lineRule="auto" w:before="40"/>
        <w:ind w:left="372" w:right="98" w:firstLine="0"/>
      </w:pPr>
      <w:r>
        <w:rPr>
          <w:spacing w:val="-2"/>
        </w:rPr>
        <w:t>Dyspnée</w:t>
      </w:r>
      <w:r>
        <w:rPr>
          <w:spacing w:val="-3"/>
        </w:rPr>
        <w:t> </w:t>
      </w:r>
      <w:r>
        <w:rPr>
          <w:spacing w:val="-2"/>
        </w:rPr>
        <w:t>d’effort puis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repos</w:t>
      </w:r>
      <w:r>
        <w:rPr>
          <w:spacing w:val="-10"/>
        </w:rPr>
        <w:t> </w:t>
      </w:r>
      <w:r>
        <w:rPr>
          <w:spacing w:val="-2"/>
        </w:rPr>
        <w:t>(fièvre, d’anémie, de grossesse) tachycardie, palpitations</w:t>
      </w:r>
      <w:r>
        <w:rPr>
          <w:spacing w:val="-5"/>
        </w:rPr>
        <w:t> </w:t>
      </w:r>
      <w:r>
        <w:rPr>
          <w:spacing w:val="-2"/>
        </w:rPr>
        <w:t>(extrasystoles, </w:t>
      </w:r>
      <w:r>
        <w:rPr/>
        <w:t>fibrillation auriculaire).</w:t>
      </w:r>
    </w:p>
    <w:p>
      <w:pPr>
        <w:pStyle w:val="BodyText"/>
        <w:spacing w:before="40"/>
        <w:ind w:firstLine="0"/>
      </w:pPr>
    </w:p>
    <w:p>
      <w:pPr>
        <w:pStyle w:val="ListParagraph"/>
        <w:numPr>
          <w:ilvl w:val="0"/>
          <w:numId w:val="3"/>
        </w:numPr>
        <w:tabs>
          <w:tab w:pos="1217" w:val="left" w:leader="none"/>
        </w:tabs>
        <w:spacing w:line="240" w:lineRule="auto" w:before="0" w:after="0"/>
        <w:ind w:left="1217" w:right="0" w:hanging="360"/>
        <w:jc w:val="left"/>
        <w:rPr>
          <w:sz w:val="24"/>
        </w:rPr>
      </w:pPr>
      <w:r>
        <w:rPr>
          <w:sz w:val="24"/>
        </w:rPr>
        <w:t>Complications</w:t>
      </w:r>
      <w:r>
        <w:rPr>
          <w:spacing w:val="-8"/>
          <w:sz w:val="24"/>
        </w:rPr>
        <w:t> </w:t>
      </w:r>
      <w:r>
        <w:rPr>
          <w:sz w:val="24"/>
        </w:rPr>
        <w:t>révélatrices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tabs>
          <w:tab w:pos="1318" w:val="left" w:leader="none"/>
          <w:tab w:pos="2689" w:val="left" w:leader="none"/>
          <w:tab w:pos="4070" w:val="left" w:leader="none"/>
          <w:tab w:pos="5307" w:val="left" w:leader="none"/>
          <w:tab w:pos="6606" w:val="left" w:leader="none"/>
          <w:tab w:pos="7589" w:val="left" w:leader="none"/>
          <w:tab w:pos="8951" w:val="left" w:leader="none"/>
        </w:tabs>
        <w:spacing w:line="276" w:lineRule="auto" w:before="42"/>
        <w:ind w:left="372" w:right="98" w:firstLine="0"/>
      </w:pPr>
      <w:r>
        <w:rPr>
          <w:spacing w:val="-2"/>
        </w:rPr>
        <w:t>Œdème</w:t>
      </w:r>
      <w:r>
        <w:rPr/>
        <w:tab/>
      </w:r>
      <w:r>
        <w:rPr>
          <w:spacing w:val="-2"/>
        </w:rPr>
        <w:t>pulmonaire,</w:t>
      </w:r>
      <w:r>
        <w:rPr/>
        <w:tab/>
      </w:r>
      <w:r>
        <w:rPr>
          <w:spacing w:val="-2"/>
        </w:rPr>
        <w:t>hémoptysie,</w:t>
      </w:r>
      <w:r>
        <w:rPr/>
        <w:tab/>
      </w:r>
      <w:r>
        <w:rPr>
          <w:spacing w:val="-2"/>
        </w:rPr>
        <w:t>fibrillation</w:t>
      </w:r>
      <w:r>
        <w:rPr/>
        <w:tab/>
      </w:r>
      <w:r>
        <w:rPr>
          <w:spacing w:val="-2"/>
        </w:rPr>
        <w:t>auriculaire,</w:t>
      </w:r>
      <w:r>
        <w:rPr/>
        <w:tab/>
      </w:r>
      <w:r>
        <w:rPr>
          <w:spacing w:val="-2"/>
        </w:rPr>
        <w:t>embolie</w:t>
      </w:r>
      <w:r>
        <w:rPr/>
        <w:tab/>
      </w:r>
      <w:r>
        <w:rPr>
          <w:spacing w:val="-2"/>
        </w:rPr>
        <w:t>systémique,</w:t>
      </w:r>
      <w:r>
        <w:rPr/>
        <w:tab/>
      </w:r>
      <w:r>
        <w:rPr>
          <w:spacing w:val="-2"/>
        </w:rPr>
        <w:t>insuffisance </w:t>
      </w:r>
      <w:r>
        <w:rPr/>
        <w:t>ventriculaire droite tardive.</w:t>
      </w:r>
    </w:p>
    <w:p>
      <w:pPr>
        <w:pStyle w:val="BodyText"/>
        <w:spacing w:before="44"/>
        <w:ind w:firstLine="0"/>
      </w:pPr>
    </w:p>
    <w:p>
      <w:pPr>
        <w:pStyle w:val="ListParagraph"/>
        <w:numPr>
          <w:ilvl w:val="0"/>
          <w:numId w:val="3"/>
        </w:numPr>
        <w:tabs>
          <w:tab w:pos="1217" w:val="left" w:leader="none"/>
        </w:tabs>
        <w:spacing w:line="240" w:lineRule="auto" w:before="0" w:after="0"/>
        <w:ind w:left="1217" w:right="0" w:hanging="360"/>
        <w:jc w:val="left"/>
        <w:rPr>
          <w:sz w:val="24"/>
        </w:rPr>
      </w:pPr>
      <w:r>
        <w:rPr>
          <w:sz w:val="24"/>
        </w:rPr>
        <w:t>Examen</w:t>
      </w:r>
      <w:r>
        <w:rPr>
          <w:spacing w:val="-10"/>
          <w:sz w:val="24"/>
        </w:rPr>
        <w:t> </w:t>
      </w:r>
      <w:r>
        <w:rPr>
          <w:sz w:val="24"/>
        </w:rPr>
        <w:t>systématique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41"/>
        <w:ind w:left="372" w:firstLine="0"/>
      </w:pPr>
      <w:r>
        <w:rPr/>
        <w:t>Surveillance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RAA</w:t>
      </w:r>
      <w:r>
        <w:rPr>
          <w:spacing w:val="-8"/>
        </w:rPr>
        <w:t> </w:t>
      </w:r>
      <w:r>
        <w:rPr/>
        <w:t>ancien,</w:t>
      </w:r>
      <w:r>
        <w:rPr>
          <w:spacing w:val="6"/>
        </w:rPr>
        <w:t> </w:t>
      </w:r>
      <w:r>
        <w:rPr/>
        <w:t>médecine</w:t>
      </w:r>
      <w:r>
        <w:rPr>
          <w:spacing w:val="-3"/>
        </w:rPr>
        <w:t> </w:t>
      </w:r>
      <w:r>
        <w:rPr/>
        <w:t>scolaire</w:t>
      </w:r>
      <w:r>
        <w:rPr>
          <w:spacing w:val="-2"/>
        </w:rPr>
        <w:t> </w:t>
      </w:r>
      <w:r>
        <w:rPr/>
        <w:t>ou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travail.</w:t>
      </w:r>
    </w:p>
    <w:p>
      <w:pPr>
        <w:pStyle w:val="BodyText"/>
        <w:ind w:firstLine="0"/>
      </w:pPr>
    </w:p>
    <w:p>
      <w:pPr>
        <w:pStyle w:val="BodyText"/>
        <w:spacing w:before="127"/>
        <w:ind w:firstLine="0"/>
      </w:pPr>
    </w:p>
    <w:p>
      <w:pPr>
        <w:pStyle w:val="Heading2"/>
        <w:numPr>
          <w:ilvl w:val="0"/>
          <w:numId w:val="2"/>
        </w:numPr>
        <w:tabs>
          <w:tab w:pos="1807" w:val="left" w:leader="none"/>
        </w:tabs>
        <w:spacing w:line="240" w:lineRule="auto" w:before="1" w:after="0"/>
        <w:ind w:left="1807" w:right="0" w:hanging="359"/>
        <w:jc w:val="left"/>
      </w:pPr>
      <w:r>
        <w:rPr/>
        <w:t>Examen</w:t>
      </w:r>
      <w:r>
        <w:rPr>
          <w:spacing w:val="-3"/>
        </w:rPr>
        <w:t> </w:t>
      </w:r>
      <w:r>
        <w:rPr/>
        <w:t>physique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4"/>
        </w:numPr>
        <w:tabs>
          <w:tab w:pos="1217" w:val="left" w:leader="none"/>
        </w:tabs>
        <w:spacing w:line="240" w:lineRule="auto" w:before="36" w:after="0"/>
        <w:ind w:left="1217" w:right="0" w:hanging="360"/>
        <w:jc w:val="left"/>
        <w:rPr>
          <w:sz w:val="24"/>
        </w:rPr>
      </w:pPr>
      <w:r>
        <w:rPr>
          <w:sz w:val="24"/>
          <w:u w:val="single"/>
        </w:rPr>
        <w:t>Inspection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line="280" w:lineRule="auto" w:before="40"/>
        <w:ind w:left="372" w:firstLine="0"/>
      </w:pPr>
      <w:r>
        <w:rPr/>
        <w:t>Faciès</w:t>
      </w:r>
      <w:r>
        <w:rPr>
          <w:spacing w:val="-5"/>
        </w:rPr>
        <w:t> </w:t>
      </w:r>
      <w:r>
        <w:rPr/>
        <w:t>mitral</w:t>
      </w:r>
      <w:r>
        <w:rPr>
          <w:spacing w:val="-10"/>
        </w:rPr>
        <w:t> </w:t>
      </w:r>
      <w:r>
        <w:rPr/>
        <w:t>erythrocyanose</w:t>
      </w:r>
      <w:r>
        <w:rPr>
          <w:spacing w:val="-6"/>
        </w:rPr>
        <w:t> </w:t>
      </w:r>
      <w:r>
        <w:rPr/>
        <w:t>des</w:t>
      </w:r>
      <w:r>
        <w:rPr>
          <w:spacing w:val="-9"/>
        </w:rPr>
        <w:t> </w:t>
      </w:r>
      <w:r>
        <w:rPr/>
        <w:t>pommettes</w:t>
      </w:r>
      <w:r>
        <w:rPr>
          <w:spacing w:val="-8"/>
        </w:rPr>
        <w:t> </w:t>
      </w:r>
      <w:r>
        <w:rPr/>
        <w:t>et</w:t>
      </w:r>
      <w:r>
        <w:rPr>
          <w:spacing w:val="-3"/>
        </w:rPr>
        <w:t> </w:t>
      </w:r>
      <w:r>
        <w:rPr/>
        <w:t>des</w:t>
      </w:r>
      <w:r>
        <w:rPr>
          <w:spacing w:val="-13"/>
        </w:rPr>
        <w:t> </w:t>
      </w:r>
      <w:r>
        <w:rPr/>
        <w:t>lèvres</w:t>
      </w:r>
      <w:r>
        <w:rPr>
          <w:spacing w:val="-9"/>
        </w:rPr>
        <w:t> </w:t>
      </w:r>
      <w:r>
        <w:rPr/>
        <w:t>dans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/>
        <w:t>formes</w:t>
      </w:r>
      <w:r>
        <w:rPr>
          <w:spacing w:val="-7"/>
        </w:rPr>
        <w:t> </w:t>
      </w:r>
      <w:r>
        <w:rPr/>
        <w:t>évoluées.</w:t>
      </w:r>
      <w:r>
        <w:rPr>
          <w:spacing w:val="-5"/>
        </w:rPr>
        <w:t> </w:t>
      </w:r>
      <w:r>
        <w:rPr/>
        <w:t>Hypotrophie</w:t>
      </w:r>
      <w:r>
        <w:rPr>
          <w:spacing w:val="-6"/>
        </w:rPr>
        <w:t> </w:t>
      </w:r>
      <w:r>
        <w:rPr/>
        <w:t>dans les formes sévères de l’enfant.</w:t>
      </w:r>
    </w:p>
    <w:p>
      <w:pPr>
        <w:pStyle w:val="BodyText"/>
        <w:spacing w:before="34"/>
        <w:ind w:firstLine="0"/>
      </w:pPr>
    </w:p>
    <w:p>
      <w:pPr>
        <w:pStyle w:val="ListParagraph"/>
        <w:numPr>
          <w:ilvl w:val="0"/>
          <w:numId w:val="4"/>
        </w:numPr>
        <w:tabs>
          <w:tab w:pos="1217" w:val="left" w:leader="none"/>
        </w:tabs>
        <w:spacing w:line="240" w:lineRule="auto" w:before="0" w:after="0"/>
        <w:ind w:left="1217" w:right="0" w:hanging="360"/>
        <w:jc w:val="left"/>
        <w:rPr>
          <w:sz w:val="24"/>
        </w:rPr>
      </w:pPr>
      <w:r>
        <w:rPr>
          <w:sz w:val="24"/>
          <w:u w:val="single"/>
        </w:rPr>
        <w:t>Palpation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41"/>
        <w:ind w:left="372" w:firstLine="0"/>
      </w:pPr>
      <w:r>
        <w:rPr/>
        <w:t>Frémissement</w:t>
      </w:r>
      <w:r>
        <w:rPr>
          <w:spacing w:val="1"/>
        </w:rPr>
        <w:t> </w:t>
      </w:r>
      <w:r>
        <w:rPr/>
        <w:t>cataire</w:t>
      </w:r>
      <w:r>
        <w:rPr>
          <w:spacing w:val="-5"/>
        </w:rPr>
        <w:t> </w:t>
      </w:r>
      <w:r>
        <w:rPr/>
        <w:t>diastolique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pointe,</w:t>
      </w:r>
      <w:r>
        <w:rPr>
          <w:spacing w:val="-2"/>
        </w:rPr>
        <w:t> </w:t>
      </w:r>
      <w:r>
        <w:rPr/>
        <w:t>signe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HARZER.</w:t>
      </w:r>
    </w:p>
    <w:p>
      <w:pPr>
        <w:pStyle w:val="BodyText"/>
        <w:spacing w:after="0"/>
        <w:sectPr>
          <w:pgSz w:w="11910" w:h="16840"/>
          <w:pgMar w:header="0" w:footer="1056" w:top="1360" w:bottom="1240" w:left="708" w:right="992"/>
        </w:sectPr>
      </w:pPr>
    </w:p>
    <w:p>
      <w:pPr>
        <w:pStyle w:val="ListParagraph"/>
        <w:numPr>
          <w:ilvl w:val="0"/>
          <w:numId w:val="4"/>
        </w:numPr>
        <w:tabs>
          <w:tab w:pos="1217" w:val="left" w:leader="none"/>
        </w:tabs>
        <w:spacing w:line="240" w:lineRule="auto" w:before="74" w:after="0"/>
        <w:ind w:left="1217" w:right="0" w:hanging="360"/>
        <w:jc w:val="left"/>
        <w:rPr>
          <w:sz w:val="24"/>
        </w:rPr>
      </w:pPr>
      <w:r>
        <w:rPr>
          <w:sz w:val="24"/>
          <w:u w:val="single"/>
        </w:rPr>
        <w:t>Auscultation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cardiaque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:</w:t>
      </w:r>
    </w:p>
    <w:p>
      <w:pPr>
        <w:spacing w:before="40"/>
        <w:ind w:left="372" w:right="0" w:firstLine="0"/>
        <w:jc w:val="left"/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rythme</w:t>
      </w:r>
      <w:r>
        <w:rPr>
          <w:spacing w:val="-1"/>
          <w:sz w:val="24"/>
        </w:rPr>
        <w:t> </w:t>
      </w:r>
      <w:r>
        <w:rPr>
          <w:sz w:val="24"/>
        </w:rPr>
        <w:t>sinusal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b/>
          <w:sz w:val="24"/>
        </w:rPr>
        <w:t>Triade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Duroziez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1086" w:val="left" w:leader="none"/>
        </w:tabs>
        <w:spacing w:line="240" w:lineRule="auto" w:before="41" w:after="0"/>
        <w:ind w:left="1086" w:right="0" w:hanging="359"/>
        <w:jc w:val="left"/>
        <w:rPr>
          <w:sz w:val="24"/>
        </w:rPr>
      </w:pPr>
      <w:r>
        <w:rPr>
          <w:sz w:val="24"/>
        </w:rPr>
        <w:t>Eclat</w:t>
      </w:r>
      <w:r>
        <w:rPr>
          <w:spacing w:val="4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er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bruit,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B1 :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à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la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pointe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et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le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long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du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bord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gauche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du</w:t>
      </w:r>
      <w:r>
        <w:rPr>
          <w:spacing w:val="-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sternum,</w:t>
      </w:r>
    </w:p>
    <w:p>
      <w:pPr>
        <w:pStyle w:val="ListParagraph"/>
        <w:numPr>
          <w:ilvl w:val="0"/>
          <w:numId w:val="5"/>
        </w:numPr>
        <w:tabs>
          <w:tab w:pos="1086" w:val="left" w:leader="none"/>
        </w:tabs>
        <w:spacing w:line="240" w:lineRule="auto" w:before="42" w:after="0"/>
        <w:ind w:left="1086" w:right="0" w:hanging="359"/>
        <w:jc w:val="left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claquement d'ouverture</w:t>
      </w:r>
      <w:r>
        <w:rPr>
          <w:spacing w:val="-2"/>
          <w:sz w:val="24"/>
        </w:rPr>
        <w:t> </w:t>
      </w:r>
      <w:r>
        <w:rPr>
          <w:sz w:val="24"/>
        </w:rPr>
        <w:t>mitrale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(COM).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80" w:lineRule="auto" w:before="41" w:after="0"/>
        <w:ind w:left="1087" w:right="86" w:hanging="360"/>
        <w:jc w:val="left"/>
        <w:rPr>
          <w:sz w:val="24"/>
        </w:rPr>
      </w:pPr>
      <w:r>
        <w:rPr>
          <w:sz w:val="24"/>
        </w:rPr>
        <w:t>Le roulement diastolique</w:t>
      </w:r>
      <w:r>
        <w:rPr>
          <w:spacing w:val="-1"/>
          <w:sz w:val="24"/>
        </w:rPr>
        <w:t> </w:t>
      </w:r>
      <w:r>
        <w:rPr>
          <w:sz w:val="24"/>
        </w:rPr>
        <w:t>: à la pointe, dans l'aisselle et en</w:t>
      </w:r>
      <w:r>
        <w:rPr>
          <w:spacing w:val="-3"/>
          <w:sz w:val="24"/>
        </w:rPr>
        <w:t> </w:t>
      </w:r>
      <w:r>
        <w:rPr>
          <w:sz w:val="24"/>
        </w:rPr>
        <w:t>décubitus latéral</w:t>
      </w:r>
      <w:r>
        <w:rPr>
          <w:spacing w:val="-7"/>
          <w:sz w:val="24"/>
        </w:rPr>
        <w:t> </w:t>
      </w:r>
      <w:r>
        <w:rPr>
          <w:sz w:val="24"/>
        </w:rPr>
        <w:t>gauche, de timbre grave grondant.</w:t>
      </w:r>
    </w:p>
    <w:p>
      <w:pPr>
        <w:pStyle w:val="BodyText"/>
        <w:spacing w:before="33"/>
        <w:ind w:firstLine="0"/>
      </w:pPr>
    </w:p>
    <w:p>
      <w:pPr>
        <w:pStyle w:val="BodyText"/>
        <w:ind w:left="372" w:firstLine="0"/>
      </w:pPr>
      <w:r>
        <w:rPr/>
        <w:t>Signes</w:t>
      </w:r>
      <w:r>
        <w:rPr>
          <w:spacing w:val="-5"/>
        </w:rPr>
        <w:t> </w:t>
      </w:r>
      <w:r>
        <w:rPr/>
        <w:t>associés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43" w:after="0"/>
        <w:ind w:left="1092" w:right="0" w:hanging="360"/>
        <w:jc w:val="left"/>
        <w:rPr>
          <w:sz w:val="24"/>
        </w:rPr>
      </w:pPr>
      <w:r>
        <w:rPr>
          <w:sz w:val="24"/>
        </w:rPr>
        <w:t>Éclat de</w:t>
      </w:r>
      <w:r>
        <w:rPr>
          <w:spacing w:val="-2"/>
          <w:sz w:val="24"/>
        </w:rPr>
        <w:t> </w:t>
      </w:r>
      <w:r>
        <w:rPr>
          <w:sz w:val="24"/>
        </w:rPr>
        <w:t>B2</w:t>
      </w:r>
      <w:r>
        <w:rPr>
          <w:spacing w:val="-2"/>
          <w:sz w:val="24"/>
        </w:rPr>
        <w:t> </w:t>
      </w:r>
      <w:r>
        <w:rPr>
          <w:sz w:val="24"/>
        </w:rPr>
        <w:t>au</w:t>
      </w:r>
      <w:r>
        <w:rPr>
          <w:spacing w:val="-6"/>
          <w:sz w:val="24"/>
        </w:rPr>
        <w:t> </w:t>
      </w:r>
      <w:r>
        <w:rPr>
          <w:sz w:val="24"/>
        </w:rPr>
        <w:t>foyer</w:t>
      </w:r>
      <w:r>
        <w:rPr>
          <w:spacing w:val="-1"/>
          <w:sz w:val="24"/>
        </w:rPr>
        <w:t> </w:t>
      </w:r>
      <w:r>
        <w:rPr>
          <w:sz w:val="24"/>
        </w:rPr>
        <w:t>pulmonaire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cas</w:t>
      </w:r>
      <w:r>
        <w:rPr>
          <w:spacing w:val="-4"/>
          <w:sz w:val="24"/>
        </w:rPr>
        <w:t> </w:t>
      </w:r>
      <w:r>
        <w:rPr>
          <w:sz w:val="24"/>
        </w:rPr>
        <w:t>d'hypertension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pulmonaire.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42" w:after="0"/>
        <w:ind w:left="1092" w:right="0" w:hanging="360"/>
        <w:jc w:val="left"/>
        <w:rPr>
          <w:sz w:val="24"/>
        </w:rPr>
      </w:pPr>
      <w:r>
        <w:rPr>
          <w:sz w:val="24"/>
        </w:rPr>
        <w:t>Insuffisance</w:t>
      </w:r>
      <w:r>
        <w:rPr>
          <w:spacing w:val="-7"/>
          <w:sz w:val="24"/>
        </w:rPr>
        <w:t> </w:t>
      </w:r>
      <w:r>
        <w:rPr>
          <w:sz w:val="24"/>
        </w:rPr>
        <w:t>tricuspidienne</w:t>
      </w:r>
      <w:r>
        <w:rPr>
          <w:spacing w:val="4"/>
          <w:sz w:val="24"/>
        </w:rPr>
        <w:t> </w:t>
      </w:r>
      <w:r>
        <w:rPr>
          <w:sz w:val="24"/>
        </w:rPr>
        <w:t>fonctionnelle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cas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dilatation</w:t>
      </w:r>
      <w:r>
        <w:rPr>
          <w:spacing w:val="-8"/>
          <w:sz w:val="24"/>
        </w:rPr>
        <w:t> </w:t>
      </w:r>
      <w:r>
        <w:rPr>
          <w:sz w:val="24"/>
        </w:rPr>
        <w:t>du</w:t>
      </w:r>
      <w:r>
        <w:rPr>
          <w:spacing w:val="-3"/>
          <w:sz w:val="24"/>
        </w:rPr>
        <w:t> </w:t>
      </w:r>
      <w:r>
        <w:rPr>
          <w:sz w:val="24"/>
        </w:rPr>
        <w:t>ventricule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droit.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37" w:after="0"/>
        <w:ind w:left="1092" w:right="0" w:hanging="360"/>
        <w:jc w:val="left"/>
        <w:rPr>
          <w:sz w:val="24"/>
        </w:rPr>
      </w:pP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fibrillation</w:t>
      </w:r>
      <w:r>
        <w:rPr>
          <w:spacing w:val="-8"/>
          <w:sz w:val="24"/>
        </w:rPr>
        <w:t> </w:t>
      </w:r>
      <w:r>
        <w:rPr>
          <w:sz w:val="24"/>
        </w:rPr>
        <w:t>atriale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disparition</w:t>
      </w:r>
      <w:r>
        <w:rPr>
          <w:spacing w:val="-8"/>
          <w:sz w:val="24"/>
        </w:rPr>
        <w:t> </w:t>
      </w:r>
      <w:r>
        <w:rPr>
          <w:sz w:val="24"/>
        </w:rPr>
        <w:t>du</w:t>
      </w:r>
      <w:r>
        <w:rPr>
          <w:spacing w:val="-3"/>
          <w:sz w:val="24"/>
        </w:rPr>
        <w:t> </w:t>
      </w:r>
      <w:r>
        <w:rPr>
          <w:sz w:val="24"/>
        </w:rPr>
        <w:t>renforcement</w:t>
      </w:r>
      <w:r>
        <w:rPr>
          <w:spacing w:val="1"/>
          <w:sz w:val="24"/>
        </w:rPr>
        <w:t> </w:t>
      </w:r>
      <w:r>
        <w:rPr>
          <w:sz w:val="24"/>
        </w:rPr>
        <w:t>pré</w:t>
      </w:r>
      <w:r>
        <w:rPr>
          <w:spacing w:val="-4"/>
          <w:sz w:val="24"/>
        </w:rPr>
        <w:t> </w:t>
      </w:r>
      <w:r>
        <w:rPr>
          <w:sz w:val="24"/>
        </w:rPr>
        <w:t>systolique</w:t>
      </w:r>
      <w:r>
        <w:rPr>
          <w:spacing w:val="-3"/>
          <w:sz w:val="24"/>
        </w:rPr>
        <w:t> </w:t>
      </w:r>
      <w:r>
        <w:rPr>
          <w:sz w:val="24"/>
        </w:rPr>
        <w:t>du</w:t>
      </w:r>
      <w:r>
        <w:rPr>
          <w:spacing w:val="-3"/>
          <w:sz w:val="24"/>
        </w:rPr>
        <w:t> </w:t>
      </w:r>
      <w:r>
        <w:rPr>
          <w:sz w:val="24"/>
        </w:rPr>
        <w:t>roulement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diastolique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42" w:after="0"/>
        <w:ind w:left="1092" w:right="0" w:hanging="360"/>
        <w:jc w:val="left"/>
        <w:rPr>
          <w:sz w:val="24"/>
        </w:rPr>
      </w:pPr>
      <w:r>
        <w:rPr>
          <w:sz w:val="24"/>
        </w:rPr>
        <w:t>Râles</w:t>
      </w:r>
      <w:r>
        <w:rPr>
          <w:spacing w:val="-5"/>
          <w:sz w:val="24"/>
        </w:rPr>
        <w:t> </w:t>
      </w:r>
      <w:r>
        <w:rPr>
          <w:sz w:val="24"/>
        </w:rPr>
        <w:t>crépitant,</w:t>
      </w:r>
      <w:r>
        <w:rPr>
          <w:spacing w:val="-4"/>
          <w:sz w:val="24"/>
        </w:rPr>
        <w:t> </w:t>
      </w:r>
      <w:r>
        <w:rPr>
          <w:sz w:val="24"/>
        </w:rPr>
        <w:t>épanchement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pleural.</w:t>
      </w:r>
    </w:p>
    <w:p>
      <w:pPr>
        <w:pStyle w:val="BodyText"/>
        <w:spacing w:before="82"/>
        <w:ind w:firstLine="0"/>
      </w:pPr>
    </w:p>
    <w:p>
      <w:pPr>
        <w:pStyle w:val="ListParagraph"/>
        <w:numPr>
          <w:ilvl w:val="0"/>
          <w:numId w:val="4"/>
        </w:numPr>
        <w:tabs>
          <w:tab w:pos="1217" w:val="left" w:leader="none"/>
        </w:tabs>
        <w:spacing w:line="276" w:lineRule="auto" w:before="0" w:after="0"/>
        <w:ind w:left="1217" w:right="91" w:hanging="361"/>
        <w:jc w:val="left"/>
        <w:rPr>
          <w:sz w:val="24"/>
        </w:rPr>
      </w:pPr>
      <w:r>
        <w:rPr>
          <w:sz w:val="24"/>
        </w:rPr>
        <w:t>Examen</w:t>
      </w:r>
      <w:r>
        <w:rPr>
          <w:spacing w:val="39"/>
          <w:sz w:val="24"/>
        </w:rPr>
        <w:t> </w:t>
      </w:r>
      <w:r>
        <w:rPr>
          <w:sz w:val="24"/>
        </w:rPr>
        <w:t>périphérique</w:t>
      </w:r>
      <w:r>
        <w:rPr>
          <w:spacing w:val="40"/>
          <w:sz w:val="24"/>
        </w:rPr>
        <w:t> </w:t>
      </w:r>
      <w:r>
        <w:rPr>
          <w:sz w:val="24"/>
        </w:rPr>
        <w:t>;</w:t>
      </w:r>
      <w:r>
        <w:rPr>
          <w:spacing w:val="39"/>
          <w:sz w:val="24"/>
        </w:rPr>
        <w:t> </w:t>
      </w:r>
      <w:r>
        <w:rPr>
          <w:sz w:val="24"/>
        </w:rPr>
        <w:t>Signes</w:t>
      </w:r>
      <w:r>
        <w:rPr>
          <w:spacing w:val="40"/>
          <w:sz w:val="24"/>
        </w:rPr>
        <w:t> </w:t>
      </w:r>
      <w:r>
        <w:rPr>
          <w:sz w:val="24"/>
        </w:rPr>
        <w:t>d’insuffisance</w:t>
      </w:r>
      <w:r>
        <w:rPr>
          <w:spacing w:val="40"/>
          <w:sz w:val="24"/>
        </w:rPr>
        <w:t> </w:t>
      </w:r>
      <w:r>
        <w:rPr>
          <w:sz w:val="24"/>
        </w:rPr>
        <w:t>cardiaque</w:t>
      </w:r>
      <w:r>
        <w:rPr>
          <w:spacing w:val="40"/>
          <w:sz w:val="24"/>
        </w:rPr>
        <w:t> </w:t>
      </w:r>
      <w:r>
        <w:rPr>
          <w:sz w:val="24"/>
        </w:rPr>
        <w:t>droite</w:t>
      </w:r>
      <w:r>
        <w:rPr>
          <w:spacing w:val="40"/>
          <w:sz w:val="24"/>
        </w:rPr>
        <w:t> 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œdèmes,</w:t>
      </w:r>
      <w:r>
        <w:rPr>
          <w:spacing w:val="40"/>
          <w:sz w:val="24"/>
        </w:rPr>
        <w:t> </w:t>
      </w:r>
      <w:r>
        <w:rPr>
          <w:sz w:val="24"/>
        </w:rPr>
        <w:t>hépatomégalie, reflux hépato jugulaire.</w:t>
      </w:r>
    </w:p>
    <w:p>
      <w:pPr>
        <w:pStyle w:val="BodyText"/>
        <w:spacing w:before="44"/>
        <w:ind w:firstLine="0"/>
      </w:pPr>
    </w:p>
    <w:p>
      <w:pPr>
        <w:pStyle w:val="Heading2"/>
        <w:numPr>
          <w:ilvl w:val="0"/>
          <w:numId w:val="2"/>
        </w:numPr>
        <w:tabs>
          <w:tab w:pos="1807" w:val="left" w:leader="none"/>
        </w:tabs>
        <w:spacing w:line="240" w:lineRule="auto" w:before="0" w:after="0"/>
        <w:ind w:left="1807" w:right="0" w:hanging="359"/>
        <w:jc w:val="left"/>
      </w:pPr>
      <w:r>
        <w:rPr/>
        <w:t>La</w:t>
      </w:r>
      <w:r>
        <w:rPr>
          <w:spacing w:val="-2"/>
        </w:rPr>
        <w:t> </w:t>
      </w:r>
      <w:r>
        <w:rPr/>
        <w:t>radiographie</w:t>
      </w:r>
      <w:r>
        <w:rPr>
          <w:spacing w:val="-2"/>
        </w:rPr>
        <w:t> </w:t>
      </w:r>
      <w:r>
        <w:rPr/>
        <w:t>du</w:t>
      </w:r>
      <w:r>
        <w:rPr>
          <w:spacing w:val="3"/>
        </w:rPr>
        <w:t> </w:t>
      </w:r>
      <w:r>
        <w:rPr/>
        <w:t>thorax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face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36" w:after="0"/>
        <w:ind w:left="1217" w:right="0" w:hanging="360"/>
        <w:jc w:val="left"/>
        <w:rPr>
          <w:sz w:val="24"/>
        </w:rPr>
      </w:pPr>
      <w:r>
        <w:rPr>
          <w:sz w:val="24"/>
        </w:rPr>
        <w:t>Cœur</w:t>
      </w:r>
      <w:r>
        <w:rPr>
          <w:spacing w:val="-4"/>
          <w:sz w:val="24"/>
        </w:rPr>
        <w:t> </w:t>
      </w:r>
      <w:r>
        <w:rPr>
          <w:sz w:val="24"/>
        </w:rPr>
        <w:t>mitral</w:t>
      </w:r>
      <w:r>
        <w:rPr>
          <w:spacing w:val="-10"/>
          <w:sz w:val="24"/>
        </w:rPr>
        <w:t> :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48" w:after="0"/>
        <w:ind w:left="1092" w:right="0" w:hanging="360"/>
        <w:jc w:val="left"/>
        <w:rPr>
          <w:sz w:val="24"/>
        </w:rPr>
      </w:pPr>
      <w:r>
        <w:rPr>
          <w:sz w:val="24"/>
        </w:rPr>
        <w:t>Débord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l'arc inférieur</w:t>
      </w:r>
      <w:r>
        <w:rPr>
          <w:spacing w:val="-2"/>
          <w:sz w:val="24"/>
        </w:rPr>
        <w:t> droit,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37" w:after="0"/>
        <w:ind w:left="1092" w:right="0" w:hanging="360"/>
        <w:jc w:val="left"/>
        <w:rPr>
          <w:sz w:val="24"/>
        </w:rPr>
      </w:pPr>
      <w:r>
        <w:rPr>
          <w:sz w:val="24"/>
        </w:rPr>
        <w:t>Dilatation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l’oreillette</w:t>
      </w:r>
      <w:r>
        <w:rPr>
          <w:spacing w:val="-3"/>
          <w:sz w:val="24"/>
        </w:rPr>
        <w:t> </w:t>
      </w:r>
      <w:r>
        <w:rPr>
          <w:sz w:val="24"/>
        </w:rPr>
        <w:t>gauche</w:t>
      </w:r>
      <w:r>
        <w:rPr>
          <w:spacing w:val="-2"/>
          <w:sz w:val="24"/>
        </w:rPr>
        <w:t> </w:t>
      </w:r>
      <w:r>
        <w:rPr>
          <w:sz w:val="24"/>
        </w:rPr>
        <w:t>(OG) avec</w:t>
      </w:r>
      <w:r>
        <w:rPr>
          <w:spacing w:val="-3"/>
          <w:sz w:val="24"/>
        </w:rPr>
        <w:t> </w:t>
      </w:r>
      <w:r>
        <w:rPr>
          <w:sz w:val="24"/>
        </w:rPr>
        <w:t>aspect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double</w:t>
      </w:r>
      <w:r>
        <w:rPr>
          <w:spacing w:val="-2"/>
          <w:sz w:val="24"/>
        </w:rPr>
        <w:t> contour,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73" w:lineRule="auto" w:before="42" w:after="0"/>
        <w:ind w:left="1092" w:right="85" w:hanging="360"/>
        <w:jc w:val="left"/>
        <w:rPr>
          <w:sz w:val="24"/>
        </w:rPr>
      </w:pPr>
      <w:r>
        <w:rPr>
          <w:sz w:val="24"/>
        </w:rPr>
        <w:t>Allongement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l'arc</w:t>
      </w:r>
      <w:r>
        <w:rPr>
          <w:spacing w:val="-4"/>
          <w:sz w:val="24"/>
        </w:rPr>
        <w:t> </w:t>
      </w:r>
      <w:r>
        <w:rPr>
          <w:sz w:val="24"/>
        </w:rPr>
        <w:t>moyen</w:t>
      </w:r>
      <w:r>
        <w:rPr>
          <w:spacing w:val="-13"/>
          <w:sz w:val="24"/>
        </w:rPr>
        <w:t> </w:t>
      </w:r>
      <w:r>
        <w:rPr>
          <w:sz w:val="24"/>
        </w:rPr>
        <w:t>gauche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double</w:t>
      </w:r>
      <w:r>
        <w:rPr>
          <w:spacing w:val="-4"/>
          <w:sz w:val="24"/>
        </w:rPr>
        <w:t> </w:t>
      </w:r>
      <w:r>
        <w:rPr>
          <w:sz w:val="24"/>
        </w:rPr>
        <w:t>bosse</w:t>
      </w:r>
      <w:r>
        <w:rPr>
          <w:spacing w:val="-14"/>
          <w:sz w:val="24"/>
        </w:rPr>
        <w:t> </w:t>
      </w:r>
      <w:r>
        <w:rPr>
          <w:sz w:val="24"/>
        </w:rPr>
        <w:t>traduisant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dilatation</w:t>
      </w:r>
      <w:r>
        <w:rPr>
          <w:spacing w:val="-13"/>
          <w:sz w:val="24"/>
        </w:rPr>
        <w:t> </w:t>
      </w:r>
      <w:r>
        <w:rPr>
          <w:sz w:val="24"/>
        </w:rPr>
        <w:t>du</w:t>
      </w:r>
      <w:r>
        <w:rPr>
          <w:spacing w:val="-13"/>
          <w:sz w:val="24"/>
        </w:rPr>
        <w:t> </w:t>
      </w:r>
      <w:r>
        <w:rPr>
          <w:sz w:val="24"/>
        </w:rPr>
        <w:t>tronc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l'artère pulmonaire et de l'auricule gauche.</w:t>
      </w:r>
    </w:p>
    <w:p>
      <w:pPr>
        <w:pStyle w:val="BodyText"/>
        <w:spacing w:before="42"/>
        <w:ind w:firstLine="0"/>
      </w:pP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0" w:after="0"/>
        <w:ind w:left="1217" w:right="0" w:hanging="360"/>
        <w:jc w:val="left"/>
        <w:rPr>
          <w:sz w:val="24"/>
        </w:rPr>
      </w:pPr>
      <w:r>
        <w:rPr>
          <w:sz w:val="24"/>
        </w:rPr>
        <w:t>Poumon</w:t>
      </w:r>
      <w:r>
        <w:rPr>
          <w:spacing w:val="-3"/>
          <w:sz w:val="24"/>
        </w:rPr>
        <w:t> </w:t>
      </w:r>
      <w:r>
        <w:rPr>
          <w:sz w:val="24"/>
        </w:rPr>
        <w:t>mitral</w:t>
      </w:r>
      <w:r>
        <w:rPr>
          <w:spacing w:val="-10"/>
          <w:sz w:val="24"/>
        </w:rPr>
        <w:t> :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43" w:after="0"/>
        <w:ind w:left="1092" w:right="0" w:hanging="360"/>
        <w:jc w:val="left"/>
        <w:rPr>
          <w:sz w:val="24"/>
        </w:rPr>
      </w:pPr>
      <w:r>
        <w:rPr>
          <w:sz w:val="24"/>
        </w:rPr>
        <w:t>Redistribution</w:t>
      </w:r>
      <w:r>
        <w:rPr>
          <w:spacing w:val="-4"/>
          <w:sz w:val="24"/>
        </w:rPr>
        <w:t> </w:t>
      </w:r>
      <w:r>
        <w:rPr>
          <w:sz w:val="24"/>
        </w:rPr>
        <w:t>vasculaire</w:t>
      </w:r>
      <w:r>
        <w:rPr>
          <w:spacing w:val="-2"/>
          <w:sz w:val="24"/>
        </w:rPr>
        <w:t> </w:t>
      </w:r>
      <w:r>
        <w:rPr>
          <w:sz w:val="24"/>
        </w:rPr>
        <w:t>vers</w:t>
      </w:r>
      <w:r>
        <w:rPr>
          <w:spacing w:val="-4"/>
          <w:sz w:val="24"/>
        </w:rPr>
        <w:t> </w:t>
      </w:r>
      <w:r>
        <w:rPr>
          <w:sz w:val="24"/>
        </w:rPr>
        <w:t>les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sommets,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42" w:after="0"/>
        <w:ind w:left="1092" w:right="0" w:hanging="360"/>
        <w:jc w:val="left"/>
        <w:rPr>
          <w:sz w:val="24"/>
        </w:rPr>
      </w:pPr>
      <w:r>
        <w:rPr>
          <w:sz w:val="24"/>
        </w:rPr>
        <w:t>Œdème</w:t>
      </w:r>
      <w:r>
        <w:rPr>
          <w:spacing w:val="-6"/>
          <w:sz w:val="24"/>
        </w:rPr>
        <w:t> </w:t>
      </w:r>
      <w:r>
        <w:rPr>
          <w:sz w:val="24"/>
        </w:rPr>
        <w:t>interstitiel,</w:t>
      </w:r>
      <w:r>
        <w:rPr>
          <w:spacing w:val="-7"/>
          <w:sz w:val="24"/>
        </w:rPr>
        <w:t> </w:t>
      </w:r>
      <w:r>
        <w:rPr>
          <w:sz w:val="24"/>
        </w:rPr>
        <w:t>opacités</w:t>
      </w:r>
      <w:r>
        <w:rPr>
          <w:spacing w:val="-10"/>
          <w:sz w:val="24"/>
        </w:rPr>
        <w:t> </w:t>
      </w:r>
      <w:r>
        <w:rPr>
          <w:sz w:val="24"/>
        </w:rPr>
        <w:t>réticulo-nodulaires</w:t>
      </w:r>
      <w:r>
        <w:rPr>
          <w:spacing w:val="-10"/>
          <w:sz w:val="24"/>
        </w:rPr>
        <w:t> </w:t>
      </w:r>
      <w:r>
        <w:rPr>
          <w:sz w:val="24"/>
        </w:rPr>
        <w:t>péri-hilaires</w:t>
      </w:r>
      <w:r>
        <w:rPr>
          <w:spacing w:val="-10"/>
          <w:sz w:val="24"/>
        </w:rPr>
        <w:t> </w:t>
      </w:r>
      <w:r>
        <w:rPr>
          <w:sz w:val="24"/>
        </w:rPr>
        <w:t>et</w:t>
      </w:r>
      <w:r>
        <w:rPr>
          <w:spacing w:val="-4"/>
          <w:sz w:val="24"/>
        </w:rPr>
        <w:t> </w:t>
      </w:r>
      <w:r>
        <w:rPr>
          <w:sz w:val="24"/>
        </w:rPr>
        <w:t>dans</w:t>
      </w:r>
      <w:r>
        <w:rPr>
          <w:spacing w:val="-4"/>
          <w:sz w:val="24"/>
        </w:rPr>
        <w:t> </w:t>
      </w:r>
      <w:r>
        <w:rPr>
          <w:sz w:val="24"/>
        </w:rPr>
        <w:t>les</w:t>
      </w:r>
      <w:r>
        <w:rPr>
          <w:spacing w:val="-6"/>
          <w:sz w:val="24"/>
        </w:rPr>
        <w:t> </w:t>
      </w:r>
      <w:r>
        <w:rPr>
          <w:sz w:val="24"/>
        </w:rPr>
        <w:t>bases,</w:t>
      </w:r>
      <w:r>
        <w:rPr>
          <w:spacing w:val="-1"/>
          <w:sz w:val="24"/>
        </w:rPr>
        <w:t> </w:t>
      </w:r>
      <w:r>
        <w:rPr>
          <w:sz w:val="24"/>
        </w:rPr>
        <w:t>ligne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Kerley,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38" w:after="0"/>
        <w:ind w:left="1092" w:right="0" w:hanging="360"/>
        <w:jc w:val="left"/>
        <w:rPr>
          <w:sz w:val="24"/>
        </w:rPr>
      </w:pPr>
      <w:r>
        <w:rPr>
          <w:sz w:val="24"/>
        </w:rPr>
        <w:t>Parfois</w:t>
      </w:r>
      <w:r>
        <w:rPr>
          <w:spacing w:val="-3"/>
          <w:sz w:val="24"/>
        </w:rPr>
        <w:t> </w:t>
      </w:r>
      <w:r>
        <w:rPr>
          <w:sz w:val="24"/>
        </w:rPr>
        <w:t>épanchements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pleuraux.</w:t>
      </w:r>
    </w:p>
    <w:p>
      <w:pPr>
        <w:pStyle w:val="BodyText"/>
        <w:spacing w:before="85"/>
        <w:ind w:firstLine="0"/>
      </w:pPr>
    </w:p>
    <w:p>
      <w:pPr>
        <w:pStyle w:val="Heading2"/>
        <w:numPr>
          <w:ilvl w:val="0"/>
          <w:numId w:val="2"/>
        </w:numPr>
        <w:tabs>
          <w:tab w:pos="359" w:val="left" w:leader="none"/>
        </w:tabs>
        <w:spacing w:line="240" w:lineRule="auto" w:before="0" w:after="0"/>
        <w:ind w:left="359" w:right="5975" w:hanging="359"/>
        <w:jc w:val="right"/>
      </w:pPr>
      <w:r>
        <w:rPr>
          <w:spacing w:val="-2"/>
        </w:rPr>
        <w:t>L'électrocardiogramme</w:t>
      </w:r>
    </w:p>
    <w:p>
      <w:pPr>
        <w:pStyle w:val="ListParagraph"/>
        <w:numPr>
          <w:ilvl w:val="0"/>
          <w:numId w:val="6"/>
        </w:numPr>
        <w:tabs>
          <w:tab w:pos="359" w:val="left" w:leader="none"/>
        </w:tabs>
        <w:spacing w:line="240" w:lineRule="auto" w:before="39" w:after="0"/>
        <w:ind w:left="359" w:right="6010" w:hanging="359"/>
        <w:jc w:val="right"/>
        <w:rPr>
          <w:sz w:val="24"/>
        </w:rPr>
      </w:pPr>
      <w:r>
        <w:rPr>
          <w:sz w:val="24"/>
        </w:rPr>
        <w:t>Hypertrophie</w:t>
      </w:r>
      <w:r>
        <w:rPr>
          <w:spacing w:val="-6"/>
          <w:sz w:val="24"/>
        </w:rPr>
        <w:t> </w:t>
      </w:r>
      <w:r>
        <w:rPr>
          <w:sz w:val="24"/>
        </w:rPr>
        <w:t>auriculaire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gauche</w:t>
      </w:r>
    </w:p>
    <w:p>
      <w:pPr>
        <w:pStyle w:val="ListParagraph"/>
        <w:numPr>
          <w:ilvl w:val="0"/>
          <w:numId w:val="6"/>
        </w:numPr>
        <w:tabs>
          <w:tab w:pos="359" w:val="left" w:leader="none"/>
        </w:tabs>
        <w:spacing w:line="240" w:lineRule="auto" w:before="42" w:after="0"/>
        <w:ind w:left="359" w:right="5878" w:hanging="359"/>
        <w:jc w:val="right"/>
        <w:rPr>
          <w:sz w:val="24"/>
        </w:rPr>
      </w:pPr>
      <w:r>
        <w:rPr>
          <w:sz w:val="24"/>
        </w:rPr>
        <w:t>Hypertrophie</w:t>
      </w:r>
      <w:r>
        <w:rPr>
          <w:spacing w:val="-5"/>
          <w:sz w:val="24"/>
        </w:rPr>
        <w:t> </w:t>
      </w:r>
      <w:r>
        <w:rPr>
          <w:sz w:val="24"/>
        </w:rPr>
        <w:t>ventriculaire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droite.</w:t>
      </w:r>
    </w:p>
    <w:p>
      <w:pPr>
        <w:pStyle w:val="ListParagraph"/>
        <w:numPr>
          <w:ilvl w:val="0"/>
          <w:numId w:val="6"/>
        </w:numPr>
        <w:tabs>
          <w:tab w:pos="1092" w:val="left" w:leader="none"/>
        </w:tabs>
        <w:spacing w:line="240" w:lineRule="auto" w:before="42" w:after="0"/>
        <w:ind w:left="1092" w:right="0" w:hanging="360"/>
        <w:jc w:val="left"/>
        <w:rPr>
          <w:sz w:val="24"/>
        </w:rPr>
      </w:pPr>
      <w:r>
        <w:rPr>
          <w:sz w:val="24"/>
        </w:rPr>
        <w:t>Fibrillation</w:t>
      </w:r>
      <w:r>
        <w:rPr>
          <w:spacing w:val="-4"/>
          <w:sz w:val="24"/>
        </w:rPr>
        <w:t> </w:t>
      </w:r>
      <w:r>
        <w:rPr>
          <w:sz w:val="24"/>
        </w:rPr>
        <w:t>Atrial,</w:t>
      </w:r>
      <w:r>
        <w:rPr>
          <w:spacing w:val="1"/>
          <w:sz w:val="24"/>
        </w:rPr>
        <w:t> </w:t>
      </w:r>
      <w:r>
        <w:rPr>
          <w:sz w:val="24"/>
        </w:rPr>
        <w:t>flutter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atrial.</w:t>
      </w:r>
    </w:p>
    <w:p>
      <w:pPr>
        <w:pStyle w:val="BodyText"/>
        <w:spacing w:before="85"/>
        <w:ind w:firstLine="0"/>
      </w:pPr>
    </w:p>
    <w:p>
      <w:pPr>
        <w:pStyle w:val="Heading2"/>
        <w:numPr>
          <w:ilvl w:val="0"/>
          <w:numId w:val="2"/>
        </w:numPr>
        <w:tabs>
          <w:tab w:pos="1807" w:val="left" w:leader="none"/>
        </w:tabs>
        <w:spacing w:line="240" w:lineRule="auto" w:before="0" w:after="0"/>
        <w:ind w:left="1807" w:right="0" w:hanging="359"/>
        <w:jc w:val="left"/>
      </w:pPr>
      <w:r>
        <w:rPr/>
        <w:t>L'échocardiogramme</w:t>
      </w:r>
      <w:r>
        <w:rPr>
          <w:spacing w:val="-10"/>
        </w:rPr>
        <w:t> :</w:t>
      </w:r>
    </w:p>
    <w:p>
      <w:pPr>
        <w:pStyle w:val="BodyText"/>
        <w:spacing w:before="37"/>
        <w:ind w:left="372" w:firstLine="0"/>
      </w:pPr>
      <w:r>
        <w:rPr/>
        <w:t>Examen</w:t>
      </w:r>
      <w:r>
        <w:rPr>
          <w:spacing w:val="-10"/>
        </w:rPr>
        <w:t> </w:t>
      </w:r>
      <w:r>
        <w:rPr/>
        <w:t>principal</w:t>
      </w:r>
      <w:r>
        <w:rPr>
          <w:spacing w:val="-12"/>
        </w:rPr>
        <w:t> </w:t>
      </w:r>
      <w:r>
        <w:rPr/>
        <w:t>qui</w:t>
      </w:r>
      <w:r>
        <w:rPr>
          <w:spacing w:val="-7"/>
        </w:rPr>
        <w:t> </w:t>
      </w:r>
      <w:r>
        <w:rPr/>
        <w:t>permet</w:t>
      </w:r>
      <w:r>
        <w:rPr>
          <w:spacing w:val="1"/>
        </w:rPr>
        <w:t> </w:t>
      </w:r>
      <w:r>
        <w:rPr/>
        <w:t>d’affirmer</w:t>
      </w:r>
      <w:r>
        <w:rPr>
          <w:spacing w:val="3"/>
        </w:rPr>
        <w:t> </w:t>
      </w:r>
      <w:r>
        <w:rPr/>
        <w:t>le</w:t>
      </w:r>
      <w:r>
        <w:rPr>
          <w:spacing w:val="1"/>
        </w:rPr>
        <w:t> </w:t>
      </w:r>
      <w:r>
        <w:rPr/>
        <w:t>diagnostic</w:t>
      </w:r>
      <w:r>
        <w:rPr>
          <w:spacing w:val="-4"/>
        </w:rPr>
        <w:t> </w:t>
      </w:r>
      <w:r>
        <w:rPr/>
        <w:t>et</w:t>
      </w:r>
      <w:r>
        <w:rPr>
          <w:spacing w:val="2"/>
        </w:rPr>
        <w:t> </w:t>
      </w:r>
      <w:r>
        <w:rPr/>
        <w:t>la</w:t>
      </w:r>
      <w:r>
        <w:rPr>
          <w:spacing w:val="-4"/>
        </w:rPr>
        <w:t> </w:t>
      </w:r>
      <w:r>
        <w:rPr/>
        <w:t>quantification</w:t>
      </w:r>
      <w:r>
        <w:rPr>
          <w:spacing w:val="-8"/>
        </w:rPr>
        <w:t> </w:t>
      </w:r>
      <w:r>
        <w:rPr/>
        <w:t>du</w:t>
      </w:r>
      <w:r>
        <w:rPr>
          <w:spacing w:val="-3"/>
        </w:rPr>
        <w:t> </w:t>
      </w:r>
      <w:r>
        <w:rPr/>
        <w:t>rétrécissement</w:t>
      </w:r>
      <w:r>
        <w:rPr>
          <w:spacing w:val="9"/>
        </w:rPr>
        <w:t> </w:t>
      </w:r>
      <w:r>
        <w:rPr>
          <w:spacing w:val="-10"/>
        </w:rPr>
        <w:t>:</w:t>
      </w:r>
    </w:p>
    <w:p>
      <w:pPr>
        <w:pStyle w:val="Heading2"/>
        <w:numPr>
          <w:ilvl w:val="0"/>
          <w:numId w:val="8"/>
        </w:numPr>
        <w:tabs>
          <w:tab w:pos="1092" w:val="left" w:leader="none"/>
        </w:tabs>
        <w:spacing w:line="240" w:lineRule="auto" w:before="45" w:after="0"/>
        <w:ind w:left="1092" w:right="0" w:hanging="360"/>
        <w:jc w:val="left"/>
      </w:pPr>
      <w:r>
        <w:rPr>
          <w:spacing w:val="-2"/>
        </w:rPr>
        <w:t>Diagnostic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36" w:after="0"/>
        <w:ind w:left="1216" w:right="0" w:hanging="359"/>
        <w:jc w:val="left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mode</w:t>
      </w:r>
      <w:r>
        <w:rPr>
          <w:spacing w:val="-8"/>
          <w:sz w:val="24"/>
        </w:rPr>
        <w:t> </w:t>
      </w:r>
      <w:r>
        <w:rPr>
          <w:sz w:val="24"/>
        </w:rPr>
        <w:t>temps mouvement</w:t>
      </w:r>
      <w:r>
        <w:rPr>
          <w:spacing w:val="2"/>
          <w:sz w:val="24"/>
        </w:rPr>
        <w:t> </w:t>
      </w:r>
      <w:r>
        <w:rPr>
          <w:sz w:val="24"/>
        </w:rPr>
        <w:t>(TM)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0"/>
          <w:numId w:val="9"/>
        </w:numPr>
        <w:tabs>
          <w:tab w:pos="1092" w:val="left" w:leader="none"/>
        </w:tabs>
        <w:spacing w:line="240" w:lineRule="auto" w:before="43" w:after="0"/>
        <w:ind w:left="1092" w:right="0" w:hanging="360"/>
        <w:jc w:val="left"/>
        <w:rPr>
          <w:sz w:val="24"/>
        </w:rPr>
      </w:pPr>
      <w:r>
        <w:rPr>
          <w:sz w:val="24"/>
        </w:rPr>
        <w:t>Epaississement</w:t>
      </w:r>
      <w:r>
        <w:rPr>
          <w:spacing w:val="-1"/>
          <w:sz w:val="24"/>
        </w:rPr>
        <w:t> </w:t>
      </w:r>
      <w:r>
        <w:rPr>
          <w:sz w:val="24"/>
        </w:rPr>
        <w:t>des</w:t>
      </w:r>
      <w:r>
        <w:rPr>
          <w:spacing w:val="-7"/>
          <w:sz w:val="24"/>
        </w:rPr>
        <w:t> </w:t>
      </w:r>
      <w:r>
        <w:rPr>
          <w:sz w:val="24"/>
        </w:rPr>
        <w:t>valves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9"/>
        </w:numPr>
        <w:tabs>
          <w:tab w:pos="1092" w:val="left" w:leader="none"/>
        </w:tabs>
        <w:spacing w:line="240" w:lineRule="auto" w:before="42" w:after="0"/>
        <w:ind w:left="1092" w:right="0" w:hanging="360"/>
        <w:jc w:val="left"/>
        <w:rPr>
          <w:sz w:val="24"/>
        </w:rPr>
      </w:pPr>
      <w:r>
        <w:rPr>
          <w:sz w:val="24"/>
        </w:rPr>
        <w:t>Diminution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pente</w:t>
      </w:r>
      <w:r>
        <w:rPr>
          <w:spacing w:val="-1"/>
          <w:sz w:val="24"/>
        </w:rPr>
        <w:t> </w:t>
      </w:r>
      <w:r>
        <w:rPr>
          <w:sz w:val="24"/>
        </w:rPr>
        <w:t>EF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9"/>
        </w:numPr>
        <w:tabs>
          <w:tab w:pos="1092" w:val="left" w:leader="none"/>
        </w:tabs>
        <w:spacing w:line="240" w:lineRule="auto" w:before="38" w:after="0"/>
        <w:ind w:left="1092" w:right="0" w:hanging="360"/>
        <w:jc w:val="left"/>
        <w:rPr>
          <w:sz w:val="24"/>
        </w:rPr>
      </w:pPr>
      <w:r>
        <w:rPr>
          <w:sz w:val="24"/>
        </w:rPr>
        <w:t>Mouvement</w:t>
      </w:r>
      <w:r>
        <w:rPr>
          <w:spacing w:val="2"/>
          <w:sz w:val="24"/>
        </w:rPr>
        <w:t> </w:t>
      </w:r>
      <w:r>
        <w:rPr>
          <w:sz w:val="24"/>
        </w:rPr>
        <w:t>paradoxal</w:t>
      </w:r>
      <w:r>
        <w:rPr>
          <w:spacing w:val="-11"/>
          <w:sz w:val="24"/>
        </w:rPr>
        <w:t> </w:t>
      </w:r>
      <w:r>
        <w:rPr>
          <w:sz w:val="24"/>
        </w:rPr>
        <w:t>de la</w:t>
      </w:r>
      <w:r>
        <w:rPr>
          <w:spacing w:val="-4"/>
          <w:sz w:val="24"/>
        </w:rPr>
        <w:t> PVM.</w:t>
      </w:r>
    </w:p>
    <w:p>
      <w:pPr>
        <w:pStyle w:val="ListParagraph"/>
        <w:numPr>
          <w:ilvl w:val="0"/>
          <w:numId w:val="9"/>
        </w:numPr>
        <w:tabs>
          <w:tab w:pos="1092" w:val="left" w:leader="none"/>
        </w:tabs>
        <w:spacing w:line="240" w:lineRule="auto" w:before="42" w:after="0"/>
        <w:ind w:left="1092" w:right="0" w:hanging="360"/>
        <w:jc w:val="left"/>
        <w:rPr>
          <w:sz w:val="24"/>
        </w:rPr>
      </w:pPr>
      <w:r>
        <w:rPr>
          <w:sz w:val="24"/>
        </w:rPr>
        <w:t>L’ouverture</w:t>
      </w:r>
      <w:r>
        <w:rPr>
          <w:spacing w:val="-6"/>
          <w:sz w:val="24"/>
        </w:rPr>
        <w:t> </w:t>
      </w:r>
      <w:r>
        <w:rPr>
          <w:sz w:val="24"/>
        </w:rPr>
        <w:t>mitrale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fait</w:t>
      </w:r>
      <w:r>
        <w:rPr>
          <w:spacing w:val="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b/>
          <w:sz w:val="24"/>
        </w:rPr>
        <w:t>créneau</w:t>
      </w:r>
      <w:r>
        <w:rPr>
          <w:b/>
          <w:spacing w:val="-1"/>
          <w:sz w:val="24"/>
        </w:rPr>
        <w:t> </w:t>
      </w:r>
      <w:r>
        <w:rPr>
          <w:sz w:val="24"/>
        </w:rPr>
        <w:t>avec</w:t>
      </w:r>
      <w:r>
        <w:rPr>
          <w:spacing w:val="-4"/>
          <w:sz w:val="24"/>
        </w:rPr>
        <w:t> </w:t>
      </w:r>
      <w:r>
        <w:rPr>
          <w:sz w:val="24"/>
        </w:rPr>
        <w:t>disparition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l’aspect</w:t>
      </w:r>
      <w:r>
        <w:rPr>
          <w:spacing w:val="2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M </w:t>
      </w:r>
      <w:r>
        <w:rPr>
          <w:spacing w:val="-2"/>
          <w:sz w:val="24"/>
        </w:rPr>
        <w:t>caractéristique,</w:t>
      </w:r>
    </w:p>
    <w:p>
      <w:pPr>
        <w:pStyle w:val="ListParagraph"/>
        <w:numPr>
          <w:ilvl w:val="0"/>
          <w:numId w:val="9"/>
        </w:numPr>
        <w:tabs>
          <w:tab w:pos="1092" w:val="left" w:leader="none"/>
        </w:tabs>
        <w:spacing w:line="240" w:lineRule="auto" w:before="42" w:after="0"/>
        <w:ind w:left="1092" w:right="0" w:hanging="360"/>
        <w:jc w:val="left"/>
        <w:rPr>
          <w:sz w:val="24"/>
        </w:rPr>
      </w:pPr>
      <w:r>
        <w:rPr>
          <w:sz w:val="24"/>
        </w:rPr>
        <w:t>OG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dilatée.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56" w:top="1340" w:bottom="1240" w:left="708" w:right="992"/>
        </w:sectPr>
      </w:pPr>
    </w:p>
    <w:p>
      <w:pPr>
        <w:pStyle w:val="ListParagraph"/>
        <w:numPr>
          <w:ilvl w:val="0"/>
          <w:numId w:val="8"/>
        </w:numPr>
        <w:tabs>
          <w:tab w:pos="1217" w:val="left" w:leader="none"/>
        </w:tabs>
        <w:spacing w:line="240" w:lineRule="auto" w:before="74" w:after="0"/>
        <w:ind w:left="1217" w:right="0" w:hanging="360"/>
        <w:jc w:val="left"/>
        <w:rPr>
          <w:sz w:val="24"/>
        </w:rPr>
      </w:pPr>
      <w:r>
        <w:rPr>
          <w:sz w:val="24"/>
        </w:rPr>
        <w:t>Mode</w:t>
      </w:r>
      <w:r>
        <w:rPr>
          <w:spacing w:val="-3"/>
          <w:sz w:val="24"/>
        </w:rPr>
        <w:t> </w:t>
      </w:r>
      <w:r>
        <w:rPr>
          <w:sz w:val="24"/>
        </w:rPr>
        <w:t>bidimensionnel</w:t>
      </w:r>
      <w:r>
        <w:rPr>
          <w:spacing w:val="-4"/>
          <w:sz w:val="24"/>
        </w:rPr>
        <w:t> </w:t>
      </w:r>
      <w:r>
        <w:rPr>
          <w:sz w:val="24"/>
        </w:rPr>
        <w:t>(2D)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0"/>
          <w:numId w:val="9"/>
        </w:numPr>
        <w:tabs>
          <w:tab w:pos="1092" w:val="left" w:leader="none"/>
        </w:tabs>
        <w:spacing w:line="240" w:lineRule="auto" w:before="42" w:after="0"/>
        <w:ind w:left="1092" w:right="0" w:hanging="360"/>
        <w:jc w:val="left"/>
        <w:rPr>
          <w:sz w:val="24"/>
        </w:rPr>
      </w:pPr>
      <w:r>
        <w:rPr>
          <w:sz w:val="24"/>
        </w:rPr>
        <w:t>Epaississement</w:t>
      </w:r>
      <w:r>
        <w:rPr>
          <w:spacing w:val="-1"/>
          <w:sz w:val="24"/>
        </w:rPr>
        <w:t> </w:t>
      </w:r>
      <w:r>
        <w:rPr>
          <w:sz w:val="24"/>
        </w:rPr>
        <w:t>des</w:t>
      </w:r>
      <w:r>
        <w:rPr>
          <w:spacing w:val="-7"/>
          <w:sz w:val="24"/>
        </w:rPr>
        <w:t> </w:t>
      </w:r>
      <w:r>
        <w:rPr>
          <w:sz w:val="24"/>
        </w:rPr>
        <w:t>valves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9"/>
        </w:numPr>
        <w:tabs>
          <w:tab w:pos="1092" w:val="left" w:leader="none"/>
        </w:tabs>
        <w:spacing w:line="240" w:lineRule="auto" w:before="42" w:after="0"/>
        <w:ind w:left="1092" w:right="0" w:hanging="360"/>
        <w:jc w:val="left"/>
        <w:rPr>
          <w:sz w:val="24"/>
        </w:rPr>
      </w:pPr>
      <w:r>
        <w:rPr>
          <w:sz w:val="24"/>
        </w:rPr>
        <w:t>Aspect</w:t>
      </w:r>
      <w:r>
        <w:rPr>
          <w:spacing w:val="5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genou fléchi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la GVM</w:t>
      </w:r>
      <w:r>
        <w:rPr>
          <w:spacing w:val="-2"/>
          <w:sz w:val="24"/>
        </w:rPr>
        <w:t> </w:t>
      </w:r>
      <w:r>
        <w:rPr>
          <w:sz w:val="24"/>
        </w:rPr>
        <w:t>;</w:t>
      </w:r>
      <w:r>
        <w:rPr>
          <w:spacing w:val="-5"/>
          <w:sz w:val="24"/>
        </w:rPr>
        <w:t> </w:t>
      </w:r>
      <w:r>
        <w:rPr>
          <w:sz w:val="24"/>
        </w:rPr>
        <w:t>PVM</w:t>
      </w:r>
      <w:r>
        <w:rPr>
          <w:spacing w:val="-3"/>
          <w:sz w:val="24"/>
        </w:rPr>
        <w:t> </w:t>
      </w:r>
      <w:r>
        <w:rPr>
          <w:sz w:val="24"/>
        </w:rPr>
        <w:t>peu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mobile.</w:t>
      </w:r>
    </w:p>
    <w:p>
      <w:pPr>
        <w:pStyle w:val="ListParagraph"/>
        <w:numPr>
          <w:ilvl w:val="0"/>
          <w:numId w:val="9"/>
        </w:numPr>
        <w:tabs>
          <w:tab w:pos="1092" w:val="left" w:leader="none"/>
        </w:tabs>
        <w:spacing w:line="268" w:lineRule="auto" w:before="43" w:after="0"/>
        <w:ind w:left="1092" w:right="97" w:hanging="360"/>
        <w:jc w:val="left"/>
        <w:rPr>
          <w:sz w:val="24"/>
        </w:rPr>
      </w:pPr>
      <w:r>
        <w:rPr>
          <w:sz w:val="24"/>
        </w:rPr>
        <w:t>Aspect</w:t>
      </w:r>
      <w:r>
        <w:rPr>
          <w:spacing w:val="40"/>
          <w:sz w:val="24"/>
        </w:rPr>
        <w:t> </w:t>
      </w:r>
      <w:r>
        <w:rPr>
          <w:sz w:val="24"/>
        </w:rPr>
        <w:t>rond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l’orifice</w:t>
      </w:r>
      <w:r>
        <w:rPr>
          <w:spacing w:val="40"/>
          <w:sz w:val="24"/>
        </w:rPr>
        <w:t> </w:t>
      </w:r>
      <w:r>
        <w:rPr>
          <w:sz w:val="24"/>
        </w:rPr>
        <w:t>évoque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fusion</w:t>
      </w:r>
      <w:r>
        <w:rPr>
          <w:spacing w:val="40"/>
          <w:sz w:val="24"/>
        </w:rPr>
        <w:t> </w:t>
      </w:r>
      <w:r>
        <w:rPr>
          <w:sz w:val="24"/>
        </w:rPr>
        <w:t>des</w:t>
      </w:r>
      <w:r>
        <w:rPr>
          <w:spacing w:val="40"/>
          <w:sz w:val="24"/>
        </w:rPr>
        <w:t> </w:t>
      </w:r>
      <w:r>
        <w:rPr>
          <w:sz w:val="24"/>
        </w:rPr>
        <w:t>commissures,</w:t>
      </w:r>
      <w:r>
        <w:rPr>
          <w:spacing w:val="40"/>
          <w:sz w:val="24"/>
        </w:rPr>
        <w:t> </w:t>
      </w:r>
      <w:r>
        <w:rPr>
          <w:sz w:val="24"/>
        </w:rPr>
        <w:t>l’aspect</w:t>
      </w:r>
      <w:r>
        <w:rPr>
          <w:spacing w:val="40"/>
          <w:sz w:val="24"/>
        </w:rPr>
        <w:t> </w:t>
      </w:r>
      <w:r>
        <w:rPr>
          <w:sz w:val="24"/>
        </w:rPr>
        <w:t>ovalaire</w:t>
      </w:r>
      <w:r>
        <w:rPr>
          <w:spacing w:val="40"/>
          <w:sz w:val="24"/>
        </w:rPr>
        <w:t> </w:t>
      </w:r>
      <w:r>
        <w:rPr>
          <w:sz w:val="24"/>
        </w:rPr>
        <w:t>suggère</w:t>
      </w:r>
      <w:r>
        <w:rPr>
          <w:spacing w:val="40"/>
          <w:sz w:val="24"/>
        </w:rPr>
        <w:t> </w:t>
      </w:r>
      <w:r>
        <w:rPr>
          <w:sz w:val="24"/>
        </w:rPr>
        <w:t>la rétraction des cordages,</w:t>
      </w:r>
    </w:p>
    <w:p>
      <w:pPr>
        <w:pStyle w:val="ListParagraph"/>
        <w:numPr>
          <w:ilvl w:val="0"/>
          <w:numId w:val="9"/>
        </w:numPr>
        <w:tabs>
          <w:tab w:pos="1092" w:val="left" w:leader="none"/>
        </w:tabs>
        <w:spacing w:line="240" w:lineRule="auto" w:before="10" w:after="0"/>
        <w:ind w:left="1092" w:right="0" w:hanging="360"/>
        <w:jc w:val="left"/>
        <w:rPr>
          <w:sz w:val="24"/>
        </w:rPr>
      </w:pPr>
      <w:r>
        <w:rPr>
          <w:sz w:val="24"/>
        </w:rPr>
        <w:t>OG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dilatée.</w:t>
      </w:r>
    </w:p>
    <w:p>
      <w:pPr>
        <w:pStyle w:val="BodyText"/>
        <w:spacing w:before="85"/>
        <w:ind w:firstLine="0"/>
      </w:pPr>
    </w:p>
    <w:p>
      <w:pPr>
        <w:pStyle w:val="Heading2"/>
        <w:numPr>
          <w:ilvl w:val="0"/>
          <w:numId w:val="10"/>
        </w:numPr>
        <w:tabs>
          <w:tab w:pos="1092" w:val="left" w:leader="none"/>
        </w:tabs>
        <w:spacing w:line="240" w:lineRule="auto" w:before="0" w:after="0"/>
        <w:ind w:left="1092" w:right="0" w:hanging="360"/>
        <w:jc w:val="left"/>
      </w:pPr>
      <w:r>
        <w:rPr/>
        <w:t>Quantification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10"/>
        </w:numPr>
        <w:tabs>
          <w:tab w:pos="1216" w:val="left" w:leader="none"/>
        </w:tabs>
        <w:spacing w:line="240" w:lineRule="auto" w:before="37" w:after="0"/>
        <w:ind w:left="1216" w:right="0" w:hanging="359"/>
        <w:jc w:val="left"/>
        <w:rPr>
          <w:sz w:val="24"/>
        </w:rPr>
      </w:pPr>
      <w:r>
        <w:rPr>
          <w:sz w:val="24"/>
        </w:rPr>
        <w:t>Mode</w:t>
      </w:r>
      <w:r>
        <w:rPr>
          <w:spacing w:val="1"/>
          <w:sz w:val="24"/>
        </w:rPr>
        <w:t> </w:t>
      </w:r>
      <w:r>
        <w:rPr>
          <w:sz w:val="24"/>
        </w:rPr>
        <w:t>2D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:</w:t>
      </w:r>
    </w:p>
    <w:p>
      <w:pPr>
        <w:spacing w:line="280" w:lineRule="auto" w:before="40"/>
        <w:ind w:left="372" w:right="98" w:firstLine="0"/>
        <w:jc w:val="left"/>
        <w:rPr>
          <w:b/>
          <w:sz w:val="24"/>
        </w:rPr>
      </w:pPr>
      <w:r>
        <w:rPr>
          <w:sz w:val="24"/>
        </w:rPr>
        <w:t>Surface mitrale anatomique par planimétrie de l'orifice sur une coupe para sternale transversale, on</w:t>
      </w:r>
      <w:r>
        <w:rPr>
          <w:spacing w:val="40"/>
          <w:sz w:val="24"/>
        </w:rPr>
        <w:t> </w:t>
      </w:r>
      <w:r>
        <w:rPr>
          <w:sz w:val="24"/>
        </w:rPr>
        <w:t>considère que le </w:t>
      </w:r>
      <w:r>
        <w:rPr>
          <w:b/>
          <w:sz w:val="24"/>
        </w:rPr>
        <w:t>RM est très serré si surface anatomique inférieure à 1cm².</w:t>
      </w:r>
    </w:p>
    <w:p>
      <w:pPr>
        <w:pStyle w:val="BodyText"/>
        <w:spacing w:before="34"/>
        <w:ind w:firstLine="0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1217" w:val="left" w:leader="none"/>
        </w:tabs>
        <w:spacing w:line="276" w:lineRule="auto" w:before="0" w:after="0"/>
        <w:ind w:left="1217" w:right="77" w:hanging="361"/>
        <w:jc w:val="left"/>
        <w:rPr>
          <w:sz w:val="24"/>
        </w:rPr>
      </w:pPr>
      <w:r>
        <w:rPr>
          <w:sz w:val="24"/>
        </w:rPr>
        <w:t>Au doppler ; un Gradient moyen </w:t>
      </w:r>
      <w:r>
        <w:rPr>
          <w:b/>
          <w:sz w:val="24"/>
        </w:rPr>
        <w:t>≥ 10 mm hg,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l’absence d’insuffisance mitrale (IM) et à débit conservé, témoigne d’un RM serré.</w:t>
      </w:r>
    </w:p>
    <w:p>
      <w:pPr>
        <w:pStyle w:val="BodyText"/>
        <w:spacing w:before="40"/>
        <w:ind w:firstLine="0"/>
      </w:pPr>
    </w:p>
    <w:p>
      <w:pPr>
        <w:pStyle w:val="ListParagraph"/>
        <w:numPr>
          <w:ilvl w:val="1"/>
          <w:numId w:val="10"/>
        </w:numPr>
        <w:tabs>
          <w:tab w:pos="1215" w:val="left" w:leader="none"/>
          <w:tab w:pos="1217" w:val="left" w:leader="none"/>
        </w:tabs>
        <w:spacing w:line="276" w:lineRule="auto" w:before="0" w:after="0"/>
        <w:ind w:left="1217" w:right="85" w:hanging="361"/>
        <w:jc w:val="both"/>
        <w:rPr>
          <w:sz w:val="24"/>
        </w:rPr>
      </w:pPr>
      <w:r>
        <w:rPr>
          <w:sz w:val="24"/>
        </w:rPr>
        <w:t>Signes indirectes</w:t>
      </w:r>
      <w:r>
        <w:rPr>
          <w:spacing w:val="-2"/>
          <w:sz w:val="24"/>
        </w:rPr>
        <w:t> </w:t>
      </w:r>
      <w:r>
        <w:rPr>
          <w:sz w:val="24"/>
        </w:rPr>
        <w:t>: retentissement sur les cavités cardiaques : Dilatation de l’OG, cavités droites,</w:t>
      </w:r>
      <w:r>
        <w:rPr>
          <w:spacing w:val="-6"/>
          <w:sz w:val="24"/>
        </w:rPr>
        <w:t> </w:t>
      </w:r>
      <w:r>
        <w:rPr>
          <w:sz w:val="24"/>
        </w:rPr>
        <w:t>pressions</w:t>
      </w:r>
      <w:r>
        <w:rPr>
          <w:spacing w:val="-10"/>
          <w:sz w:val="24"/>
        </w:rPr>
        <w:t> </w:t>
      </w:r>
      <w:r>
        <w:rPr>
          <w:sz w:val="24"/>
        </w:rPr>
        <w:t>artérielles</w:t>
      </w:r>
      <w:r>
        <w:rPr>
          <w:spacing w:val="-11"/>
          <w:sz w:val="24"/>
        </w:rPr>
        <w:t> </w:t>
      </w:r>
      <w:r>
        <w:rPr>
          <w:sz w:val="24"/>
        </w:rPr>
        <w:t>pulmonaires</w:t>
      </w:r>
      <w:r>
        <w:rPr>
          <w:spacing w:val="-10"/>
          <w:sz w:val="24"/>
        </w:rPr>
        <w:t> </w:t>
      </w:r>
      <w:r>
        <w:rPr>
          <w:sz w:val="24"/>
        </w:rPr>
        <w:t>(PAP),</w:t>
      </w:r>
      <w:r>
        <w:rPr>
          <w:spacing w:val="-7"/>
          <w:sz w:val="24"/>
        </w:rPr>
        <w:t> </w:t>
      </w:r>
      <w:r>
        <w:rPr>
          <w:sz w:val="24"/>
        </w:rPr>
        <w:t>fonction</w:t>
      </w:r>
      <w:r>
        <w:rPr>
          <w:spacing w:val="-11"/>
          <w:sz w:val="24"/>
        </w:rPr>
        <w:t> </w:t>
      </w:r>
      <w:r>
        <w:rPr>
          <w:sz w:val="24"/>
        </w:rPr>
        <w:t>ventriculaire</w:t>
      </w:r>
      <w:r>
        <w:rPr>
          <w:spacing w:val="-10"/>
          <w:sz w:val="24"/>
        </w:rPr>
        <w:t> </w:t>
      </w:r>
      <w:r>
        <w:rPr>
          <w:sz w:val="24"/>
        </w:rPr>
        <w:t>gauche</w:t>
      </w:r>
      <w:r>
        <w:rPr>
          <w:spacing w:val="-10"/>
          <w:sz w:val="24"/>
        </w:rPr>
        <w:t> </w:t>
      </w:r>
      <w:r>
        <w:rPr>
          <w:sz w:val="24"/>
        </w:rPr>
        <w:t>(VG).</w:t>
      </w:r>
      <w:r>
        <w:rPr>
          <w:spacing w:val="-6"/>
          <w:sz w:val="24"/>
        </w:rPr>
        <w:t> </w:t>
      </w:r>
      <w:r>
        <w:rPr>
          <w:sz w:val="24"/>
        </w:rPr>
        <w:t>Lésions associées : IM, insuffisance aortique (IA), insuffisance tricuspide (IT).</w:t>
      </w:r>
    </w:p>
    <w:p>
      <w:pPr>
        <w:pStyle w:val="BodyText"/>
        <w:spacing w:before="49"/>
        <w:ind w:firstLine="0"/>
      </w:pPr>
    </w:p>
    <w:p>
      <w:pPr>
        <w:pStyle w:val="Heading2"/>
        <w:numPr>
          <w:ilvl w:val="0"/>
          <w:numId w:val="2"/>
        </w:numPr>
        <w:tabs>
          <w:tab w:pos="1807" w:val="left" w:leader="none"/>
        </w:tabs>
        <w:spacing w:line="240" w:lineRule="auto" w:before="0" w:after="0"/>
        <w:ind w:left="1807" w:right="0" w:hanging="359"/>
        <w:jc w:val="both"/>
      </w:pPr>
      <w:r>
        <w:rPr/>
        <w:t>Autres</w:t>
      </w:r>
      <w:r>
        <w:rPr>
          <w:spacing w:val="-6"/>
        </w:rPr>
        <w:t> </w:t>
      </w:r>
      <w:r>
        <w:rPr/>
        <w:t>examens</w:t>
      </w:r>
      <w:r>
        <w:rPr>
          <w:spacing w:val="-5"/>
        </w:rPr>
        <w:t> </w:t>
      </w:r>
      <w:r>
        <w:rPr/>
        <w:t>complémentaires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1"/>
        </w:numPr>
        <w:tabs>
          <w:tab w:pos="1087" w:val="left" w:leader="none"/>
        </w:tabs>
        <w:spacing w:line="276" w:lineRule="auto" w:before="36" w:after="0"/>
        <w:ind w:left="1087" w:right="92" w:hanging="360"/>
        <w:jc w:val="both"/>
        <w:rPr>
          <w:sz w:val="24"/>
        </w:rPr>
      </w:pPr>
      <w:r>
        <w:rPr>
          <w:sz w:val="24"/>
        </w:rPr>
        <w:t>Echocardiographie tranoesophagienne (ETO) : en cas d’échogénicite médiocre et avant dilatation mitrale.</w:t>
      </w:r>
    </w:p>
    <w:p>
      <w:pPr>
        <w:pStyle w:val="ListParagraph"/>
        <w:numPr>
          <w:ilvl w:val="0"/>
          <w:numId w:val="11"/>
        </w:numPr>
        <w:tabs>
          <w:tab w:pos="1087" w:val="left" w:leader="none"/>
        </w:tabs>
        <w:spacing w:line="276" w:lineRule="auto" w:before="0" w:after="0"/>
        <w:ind w:left="1087" w:right="98" w:hanging="360"/>
        <w:jc w:val="both"/>
        <w:rPr>
          <w:sz w:val="24"/>
        </w:rPr>
      </w:pPr>
      <w:r>
        <w:rPr>
          <w:sz w:val="24"/>
        </w:rPr>
        <w:t>Echographie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trois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quatre</w:t>
      </w:r>
      <w:r>
        <w:rPr>
          <w:spacing w:val="-6"/>
          <w:sz w:val="24"/>
        </w:rPr>
        <w:t> </w:t>
      </w:r>
      <w:r>
        <w:rPr>
          <w:sz w:val="24"/>
        </w:rPr>
        <w:t>dimensions</w:t>
      </w:r>
      <w:r>
        <w:rPr>
          <w:spacing w:val="-7"/>
          <w:sz w:val="24"/>
        </w:rPr>
        <w:t> 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elle</w:t>
      </w:r>
      <w:r>
        <w:rPr>
          <w:spacing w:val="-6"/>
          <w:sz w:val="24"/>
        </w:rPr>
        <w:t> </w:t>
      </w:r>
      <w:r>
        <w:rPr>
          <w:sz w:val="24"/>
        </w:rPr>
        <w:t>permet une</w:t>
      </w:r>
      <w:r>
        <w:rPr>
          <w:spacing w:val="-6"/>
          <w:sz w:val="24"/>
        </w:rPr>
        <w:t> </w:t>
      </w:r>
      <w:r>
        <w:rPr>
          <w:sz w:val="24"/>
        </w:rPr>
        <w:t>meilleure</w:t>
      </w:r>
      <w:r>
        <w:rPr>
          <w:spacing w:val="-6"/>
          <w:sz w:val="24"/>
        </w:rPr>
        <w:t> </w:t>
      </w:r>
      <w:r>
        <w:rPr>
          <w:sz w:val="24"/>
        </w:rPr>
        <w:t>évaluation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surface du RM et de l’état de l’appareil valvulaire.</w:t>
      </w:r>
    </w:p>
    <w:p>
      <w:pPr>
        <w:pStyle w:val="ListParagraph"/>
        <w:numPr>
          <w:ilvl w:val="0"/>
          <w:numId w:val="11"/>
        </w:numPr>
        <w:tabs>
          <w:tab w:pos="1087" w:val="left" w:leader="none"/>
        </w:tabs>
        <w:spacing w:line="276" w:lineRule="auto" w:before="0" w:after="0"/>
        <w:ind w:left="1087" w:right="88" w:hanging="360"/>
        <w:jc w:val="both"/>
        <w:rPr>
          <w:sz w:val="24"/>
        </w:rPr>
      </w:pPr>
      <w:r>
        <w:rPr>
          <w:sz w:val="24"/>
        </w:rPr>
        <w:t>Epreuve</w:t>
      </w:r>
      <w:r>
        <w:rPr>
          <w:spacing w:val="-5"/>
          <w:sz w:val="24"/>
        </w:rPr>
        <w:t> </w:t>
      </w:r>
      <w:r>
        <w:rPr>
          <w:sz w:val="24"/>
        </w:rPr>
        <w:t>d’effort :</w:t>
      </w:r>
      <w:r>
        <w:rPr>
          <w:spacing w:val="-2"/>
          <w:sz w:val="24"/>
        </w:rPr>
        <w:t> </w:t>
      </w:r>
      <w:r>
        <w:rPr>
          <w:sz w:val="24"/>
        </w:rPr>
        <w:t>démasquer les</w:t>
      </w:r>
      <w:r>
        <w:rPr>
          <w:spacing w:val="-5"/>
          <w:sz w:val="24"/>
        </w:rPr>
        <w:t> </w:t>
      </w:r>
      <w:r>
        <w:rPr>
          <w:sz w:val="24"/>
        </w:rPr>
        <w:t>symptômes</w:t>
      </w:r>
      <w:r>
        <w:rPr>
          <w:spacing w:val="-5"/>
          <w:sz w:val="24"/>
        </w:rPr>
        <w:t> </w:t>
      </w:r>
      <w:r>
        <w:rPr>
          <w:sz w:val="24"/>
        </w:rPr>
        <w:t>chez les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5"/>
          <w:sz w:val="24"/>
        </w:rPr>
        <w:t> </w:t>
      </w:r>
      <w:r>
        <w:rPr>
          <w:sz w:val="24"/>
        </w:rPr>
        <w:t>asymptomatiques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présentent des symptômes douteux. Elle permettra de déterminer le niveau d'activité physique autorisée, y compris la pratique de sport.</w:t>
      </w:r>
    </w:p>
    <w:p>
      <w:pPr>
        <w:pStyle w:val="BodyText"/>
        <w:spacing w:before="48"/>
        <w:ind w:firstLine="0"/>
      </w:pPr>
    </w:p>
    <w:p>
      <w:pPr>
        <w:pStyle w:val="Heading1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092" w:right="0" w:hanging="739"/>
        <w:jc w:val="left"/>
      </w:pPr>
      <w:r>
        <w:rPr/>
        <w:t>Evolution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complications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spacing w:before="90"/>
        <w:ind w:firstLine="0"/>
        <w:rPr>
          <w:b/>
          <w:sz w:val="28"/>
        </w:rPr>
      </w:pPr>
    </w:p>
    <w:p>
      <w:pPr>
        <w:pStyle w:val="BodyText"/>
        <w:ind w:left="372" w:firstLine="0"/>
        <w:jc w:val="both"/>
      </w:pPr>
      <w:r>
        <w:rPr/>
        <w:t>1ère</w:t>
      </w:r>
      <w:r>
        <w:rPr>
          <w:spacing w:val="-5"/>
        </w:rPr>
        <w:t> </w:t>
      </w:r>
      <w:r>
        <w:rPr/>
        <w:t>étape</w:t>
      </w:r>
      <w:r>
        <w:rPr>
          <w:spacing w:val="-8"/>
        </w:rPr>
        <w:t> </w:t>
      </w:r>
      <w:r>
        <w:rPr/>
        <w:t>;</w:t>
      </w:r>
      <w:r>
        <w:rPr>
          <w:spacing w:val="-6"/>
        </w:rPr>
        <w:t> </w:t>
      </w:r>
      <w:r>
        <w:rPr/>
        <w:t>Retentissement</w:t>
      </w:r>
      <w:r>
        <w:rPr>
          <w:spacing w:val="3"/>
        </w:rPr>
        <w:t> </w:t>
      </w:r>
      <w:r>
        <w:rPr/>
        <w:t>auriculaire</w:t>
      </w:r>
      <w:r>
        <w:rPr>
          <w:spacing w:val="-3"/>
        </w:rPr>
        <w:t> </w:t>
      </w:r>
      <w:r>
        <w:rPr/>
        <w:t>gauche</w:t>
      </w:r>
      <w:r>
        <w:rPr>
          <w:spacing w:val="-3"/>
        </w:rPr>
        <w:t> </w:t>
      </w:r>
      <w:r>
        <w:rPr/>
        <w:t>à</w:t>
      </w:r>
      <w:r>
        <w:rPr>
          <w:spacing w:val="2"/>
        </w:rPr>
        <w:t> </w:t>
      </w:r>
      <w:r>
        <w:rPr/>
        <w:t>l’origine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deux</w:t>
      </w:r>
      <w:r>
        <w:rPr>
          <w:spacing w:val="-7"/>
        </w:rPr>
        <w:t> </w:t>
      </w:r>
      <w:r>
        <w:rPr/>
        <w:t>type</w:t>
      </w:r>
      <w:r>
        <w:rPr>
          <w:spacing w:val="-3"/>
        </w:rPr>
        <w:t> </w:t>
      </w:r>
      <w:r>
        <w:rPr/>
        <w:t>de</w:t>
      </w:r>
      <w:r>
        <w:rPr>
          <w:spacing w:val="6"/>
        </w:rPr>
        <w:t> </w:t>
      </w:r>
      <w:r>
        <w:rPr/>
        <w:t>complications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1"/>
        </w:numPr>
        <w:tabs>
          <w:tab w:pos="1087" w:val="left" w:leader="none"/>
        </w:tabs>
        <w:spacing w:line="273" w:lineRule="auto" w:before="43" w:after="0"/>
        <w:ind w:left="1087" w:right="88" w:hanging="360"/>
        <w:jc w:val="both"/>
        <w:rPr>
          <w:rFonts w:ascii="Symbol" w:hAnsi="Symbol"/>
          <w:sz w:val="24"/>
        </w:rPr>
      </w:pPr>
      <w:r>
        <w:rPr>
          <w:sz w:val="24"/>
        </w:rPr>
        <w:t>Les troubles du rythme supraventriculaire avec accès de fibrillation auriculaire paroxystique de plus en plus fréquents et prolongés, et favorisant les accidents emboliques systémique, installation d'un fibrillation auriculaire permanente.</w:t>
      </w:r>
    </w:p>
    <w:p>
      <w:pPr>
        <w:pStyle w:val="ListParagraph"/>
        <w:numPr>
          <w:ilvl w:val="1"/>
          <w:numId w:val="1"/>
        </w:numPr>
        <w:tabs>
          <w:tab w:pos="1087" w:val="left" w:leader="none"/>
        </w:tabs>
        <w:spacing w:line="273" w:lineRule="auto" w:before="6" w:after="0"/>
        <w:ind w:left="1087" w:right="85" w:hanging="360"/>
        <w:jc w:val="both"/>
        <w:rPr>
          <w:rFonts w:ascii="Symbol" w:hAnsi="Symbol"/>
          <w:sz w:val="24"/>
        </w:rPr>
      </w:pPr>
      <w:r>
        <w:rPr>
          <w:sz w:val="24"/>
        </w:rPr>
        <w:t>Les accidents emboliques systémiques par migration artérielle de thrombus intra-auriculaires gauches spontanée ou après Fibrillation atriale (FA) paroxystiques, la complication la plus redoutée à l’origine d'ischémies aiguës de membre, d'infarctus rénaux, spléniques ou mésentériques, et surtout d'accidents vasculaires cérébraux.</w:t>
      </w:r>
    </w:p>
    <w:p>
      <w:pPr>
        <w:pStyle w:val="BodyText"/>
        <w:spacing w:before="46"/>
        <w:ind w:firstLine="0"/>
      </w:pPr>
    </w:p>
    <w:p>
      <w:pPr>
        <w:pStyle w:val="BodyText"/>
        <w:spacing w:line="276" w:lineRule="auto"/>
        <w:ind w:left="372" w:firstLine="0"/>
      </w:pPr>
      <w:r>
        <w:rPr/>
        <w:t>2</w:t>
      </w:r>
      <w:r>
        <w:rPr>
          <w:vertAlign w:val="superscript"/>
        </w:rPr>
        <w:t>ème</w:t>
      </w:r>
      <w:r>
        <w:rPr>
          <w:spacing w:val="25"/>
          <w:vertAlign w:val="baseline"/>
        </w:rPr>
        <w:t> </w:t>
      </w:r>
      <w:r>
        <w:rPr>
          <w:vertAlign w:val="baseline"/>
        </w:rPr>
        <w:t>étape</w:t>
      </w:r>
      <w:r>
        <w:rPr>
          <w:spacing w:val="28"/>
          <w:vertAlign w:val="baseline"/>
        </w:rPr>
        <w:t> </w:t>
      </w:r>
      <w:r>
        <w:rPr>
          <w:vertAlign w:val="baseline"/>
        </w:rPr>
        <w:t>;</w:t>
      </w:r>
      <w:r>
        <w:rPr>
          <w:spacing w:val="23"/>
          <w:vertAlign w:val="baseline"/>
        </w:rPr>
        <w:t> </w:t>
      </w:r>
      <w:r>
        <w:rPr>
          <w:vertAlign w:val="baseline"/>
        </w:rPr>
        <w:t>Retentissement</w:t>
      </w:r>
      <w:r>
        <w:rPr>
          <w:spacing w:val="35"/>
          <w:vertAlign w:val="baseline"/>
        </w:rPr>
        <w:t> </w:t>
      </w:r>
      <w:r>
        <w:rPr>
          <w:vertAlign w:val="baseline"/>
        </w:rPr>
        <w:t>pulmonaire</w:t>
      </w:r>
      <w:r>
        <w:rPr>
          <w:spacing w:val="27"/>
          <w:vertAlign w:val="baseline"/>
        </w:rPr>
        <w:t> </w:t>
      </w:r>
      <w:r>
        <w:rPr>
          <w:vertAlign w:val="baseline"/>
        </w:rPr>
        <w:t>:</w:t>
      </w:r>
      <w:r>
        <w:rPr>
          <w:spacing w:val="35"/>
          <w:vertAlign w:val="baseline"/>
        </w:rPr>
        <w:t> </w:t>
      </w:r>
      <w:r>
        <w:rPr>
          <w:vertAlign w:val="baseline"/>
        </w:rPr>
        <w:t>l’œdème</w:t>
      </w:r>
      <w:r>
        <w:rPr>
          <w:spacing w:val="27"/>
          <w:vertAlign w:val="baseline"/>
        </w:rPr>
        <w:t> </w:t>
      </w:r>
      <w:r>
        <w:rPr>
          <w:vertAlign w:val="baseline"/>
        </w:rPr>
        <w:t>aigue</w:t>
      </w:r>
      <w:r>
        <w:rPr>
          <w:spacing w:val="27"/>
          <w:vertAlign w:val="baseline"/>
        </w:rPr>
        <w:t> </w:t>
      </w:r>
      <w:r>
        <w:rPr>
          <w:vertAlign w:val="baseline"/>
        </w:rPr>
        <w:t>du</w:t>
      </w:r>
      <w:r>
        <w:rPr>
          <w:spacing w:val="27"/>
          <w:vertAlign w:val="baseline"/>
        </w:rPr>
        <w:t> </w:t>
      </w:r>
      <w:r>
        <w:rPr>
          <w:vertAlign w:val="baseline"/>
        </w:rPr>
        <w:t>poumon</w:t>
      </w:r>
      <w:r>
        <w:rPr>
          <w:spacing w:val="23"/>
          <w:vertAlign w:val="baseline"/>
        </w:rPr>
        <w:t> </w:t>
      </w:r>
      <w:r>
        <w:rPr>
          <w:vertAlign w:val="baseline"/>
        </w:rPr>
        <w:t>(OAP)</w:t>
      </w:r>
      <w:r>
        <w:rPr>
          <w:spacing w:val="29"/>
          <w:vertAlign w:val="baseline"/>
        </w:rPr>
        <w:t> </w:t>
      </w:r>
      <w:r>
        <w:rPr>
          <w:vertAlign w:val="baseline"/>
        </w:rPr>
        <w:t>de</w:t>
      </w:r>
      <w:r>
        <w:rPr>
          <w:spacing w:val="27"/>
          <w:vertAlign w:val="baseline"/>
        </w:rPr>
        <w:t> </w:t>
      </w:r>
      <w:r>
        <w:rPr>
          <w:vertAlign w:val="baseline"/>
        </w:rPr>
        <w:t>repos</w:t>
      </w:r>
      <w:r>
        <w:rPr>
          <w:spacing w:val="21"/>
          <w:vertAlign w:val="baseline"/>
        </w:rPr>
        <w:t> </w:t>
      </w:r>
      <w:r>
        <w:rPr>
          <w:vertAlign w:val="baseline"/>
        </w:rPr>
        <w:t>ou</w:t>
      </w:r>
      <w:r>
        <w:rPr>
          <w:spacing w:val="29"/>
          <w:vertAlign w:val="baseline"/>
        </w:rPr>
        <w:t> </w:t>
      </w:r>
      <w:r>
        <w:rPr>
          <w:vertAlign w:val="baseline"/>
        </w:rPr>
        <w:t>d’effort</w:t>
      </w:r>
      <w:r>
        <w:rPr>
          <w:spacing w:val="33"/>
          <w:vertAlign w:val="baseline"/>
        </w:rPr>
        <w:t> </w:t>
      </w:r>
      <w:r>
        <w:rPr>
          <w:vertAlign w:val="baseline"/>
        </w:rPr>
        <w:t>; hémoptysie ; surinfection broncho-pulmonaire ; accident gravido-cardiaque ; épanchement pleural.</w:t>
      </w:r>
    </w:p>
    <w:p>
      <w:pPr>
        <w:pStyle w:val="BodyText"/>
        <w:spacing w:before="45"/>
        <w:ind w:firstLine="0"/>
      </w:pPr>
    </w:p>
    <w:p>
      <w:pPr>
        <w:pStyle w:val="BodyText"/>
        <w:ind w:left="372" w:firstLine="0"/>
        <w:jc w:val="both"/>
      </w:pPr>
      <w:r>
        <w:rPr/>
        <w:t>3</w:t>
      </w:r>
      <w:r>
        <w:rPr>
          <w:vertAlign w:val="superscript"/>
        </w:rPr>
        <w:t>ème</w:t>
      </w:r>
      <w:r>
        <w:rPr>
          <w:spacing w:val="-5"/>
          <w:vertAlign w:val="baseline"/>
        </w:rPr>
        <w:t> </w:t>
      </w:r>
      <w:r>
        <w:rPr>
          <w:vertAlign w:val="baseline"/>
        </w:rPr>
        <w:t>étape</w:t>
      </w:r>
      <w:r>
        <w:rPr>
          <w:spacing w:val="-2"/>
          <w:vertAlign w:val="baseline"/>
        </w:rPr>
        <w:t> </w:t>
      </w:r>
      <w:r>
        <w:rPr>
          <w:vertAlign w:val="baseline"/>
        </w:rPr>
        <w:t>;</w:t>
      </w:r>
      <w:r>
        <w:rPr>
          <w:spacing w:val="-5"/>
          <w:vertAlign w:val="baseline"/>
        </w:rPr>
        <w:t> </w:t>
      </w:r>
      <w:r>
        <w:rPr>
          <w:vertAlign w:val="baseline"/>
        </w:rPr>
        <w:t>insuffisance</w:t>
      </w:r>
      <w:r>
        <w:rPr>
          <w:spacing w:val="-2"/>
          <w:vertAlign w:val="baseline"/>
        </w:rPr>
        <w:t> </w:t>
      </w:r>
      <w:r>
        <w:rPr>
          <w:vertAlign w:val="baseline"/>
        </w:rPr>
        <w:t>cardiaque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droite.</w:t>
      </w:r>
    </w:p>
    <w:p>
      <w:pPr>
        <w:pStyle w:val="BodyText"/>
        <w:spacing w:after="0"/>
        <w:jc w:val="both"/>
        <w:sectPr>
          <w:pgSz w:w="11910" w:h="16840"/>
          <w:pgMar w:header="0" w:footer="1056" w:top="1340" w:bottom="1240" w:left="708" w:right="992"/>
        </w:sectPr>
      </w:pPr>
    </w:p>
    <w:p>
      <w:pPr>
        <w:pStyle w:val="Heading1"/>
        <w:numPr>
          <w:ilvl w:val="0"/>
          <w:numId w:val="1"/>
        </w:numPr>
        <w:tabs>
          <w:tab w:pos="1092" w:val="left" w:leader="none"/>
        </w:tabs>
        <w:spacing w:line="240" w:lineRule="auto" w:before="59" w:after="0"/>
        <w:ind w:left="1092" w:right="0" w:hanging="850"/>
        <w:jc w:val="left"/>
      </w:pPr>
      <w:r>
        <w:rPr>
          <w:spacing w:val="-2"/>
        </w:rPr>
        <w:t>Traitement</w:t>
      </w:r>
    </w:p>
    <w:p>
      <w:pPr>
        <w:pStyle w:val="BodyText"/>
        <w:spacing w:before="95"/>
        <w:ind w:firstLine="0"/>
        <w:rPr>
          <w:b/>
          <w:sz w:val="28"/>
        </w:rPr>
      </w:pPr>
    </w:p>
    <w:p>
      <w:pPr>
        <w:pStyle w:val="Heading2"/>
        <w:numPr>
          <w:ilvl w:val="0"/>
          <w:numId w:val="12"/>
        </w:numPr>
        <w:tabs>
          <w:tab w:pos="1216" w:val="left" w:leader="none"/>
        </w:tabs>
        <w:spacing w:line="240" w:lineRule="auto" w:before="0" w:after="0"/>
        <w:ind w:left="1216" w:right="0" w:hanging="359"/>
        <w:jc w:val="both"/>
      </w:pPr>
      <w:r>
        <w:rPr/>
        <w:t>Traitement</w:t>
      </w:r>
      <w:r>
        <w:rPr>
          <w:spacing w:val="-6"/>
        </w:rPr>
        <w:t> </w:t>
      </w:r>
      <w:r>
        <w:rPr>
          <w:spacing w:val="-2"/>
        </w:rPr>
        <w:t>médical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73" w:lineRule="auto" w:before="38" w:after="0"/>
        <w:ind w:left="1087" w:right="83" w:hanging="360"/>
        <w:jc w:val="both"/>
        <w:rPr>
          <w:sz w:val="24"/>
        </w:rPr>
      </w:pPr>
      <w:r>
        <w:rPr>
          <w:sz w:val="24"/>
        </w:rPr>
        <w:t>Prévention</w:t>
      </w:r>
      <w:r>
        <w:rPr>
          <w:spacing w:val="-15"/>
          <w:sz w:val="24"/>
        </w:rPr>
        <w:t> </w:t>
      </w:r>
      <w:r>
        <w:rPr>
          <w:sz w:val="24"/>
        </w:rPr>
        <w:t>et</w:t>
      </w:r>
      <w:r>
        <w:rPr>
          <w:spacing w:val="-14"/>
          <w:sz w:val="24"/>
        </w:rPr>
        <w:t> </w:t>
      </w:r>
      <w:r>
        <w:rPr>
          <w:sz w:val="24"/>
        </w:rPr>
        <w:t>traitement</w:t>
      </w:r>
      <w:r>
        <w:rPr>
          <w:spacing w:val="-9"/>
          <w:sz w:val="24"/>
        </w:rPr>
        <w:t> </w:t>
      </w:r>
      <w:r>
        <w:rPr>
          <w:sz w:val="24"/>
        </w:rPr>
        <w:t>des</w:t>
      </w:r>
      <w:r>
        <w:rPr>
          <w:spacing w:val="-15"/>
          <w:sz w:val="24"/>
        </w:rPr>
        <w:t> </w:t>
      </w:r>
      <w:r>
        <w:rPr>
          <w:sz w:val="24"/>
        </w:rPr>
        <w:t>troubles</w:t>
      </w:r>
      <w:r>
        <w:rPr>
          <w:spacing w:val="-15"/>
          <w:sz w:val="24"/>
        </w:rPr>
        <w:t> </w:t>
      </w:r>
      <w:r>
        <w:rPr>
          <w:sz w:val="24"/>
        </w:rPr>
        <w:t>du</w:t>
      </w:r>
      <w:r>
        <w:rPr>
          <w:spacing w:val="-13"/>
          <w:sz w:val="24"/>
        </w:rPr>
        <w:t> </w:t>
      </w:r>
      <w:r>
        <w:rPr>
          <w:sz w:val="24"/>
        </w:rPr>
        <w:t>rythme</w:t>
      </w:r>
      <w:r>
        <w:rPr>
          <w:spacing w:val="-9"/>
          <w:sz w:val="24"/>
        </w:rPr>
        <w:t> </w:t>
      </w:r>
      <w:r>
        <w:rPr>
          <w:sz w:val="24"/>
        </w:rPr>
        <w:t>supraventriculaires</w:t>
      </w:r>
      <w:r>
        <w:rPr>
          <w:spacing w:val="-15"/>
          <w:sz w:val="24"/>
        </w:rPr>
        <w:t> </w:t>
      </w:r>
      <w:r>
        <w:rPr>
          <w:sz w:val="24"/>
        </w:rPr>
        <w:t>;</w:t>
      </w:r>
      <w:r>
        <w:rPr>
          <w:spacing w:val="-10"/>
          <w:sz w:val="24"/>
        </w:rPr>
        <w:t> </w:t>
      </w:r>
      <w:r>
        <w:rPr>
          <w:sz w:val="24"/>
        </w:rPr>
        <w:t>flécaïne®,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cordarone® Béta bloquant.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73" w:lineRule="auto" w:before="3" w:after="0"/>
        <w:ind w:left="1087" w:right="84" w:hanging="360"/>
        <w:jc w:val="both"/>
        <w:rPr>
          <w:sz w:val="24"/>
        </w:rPr>
      </w:pPr>
      <w:r>
        <w:rPr>
          <w:sz w:val="24"/>
        </w:rPr>
        <w:t>Anticoagulant au long cours par anti vitamine K (AVK) avec contrôle de L’international Normalised</w:t>
      </w:r>
      <w:r>
        <w:rPr>
          <w:spacing w:val="-15"/>
          <w:sz w:val="24"/>
        </w:rPr>
        <w:t> </w:t>
      </w:r>
      <w:r>
        <w:rPr>
          <w:sz w:val="24"/>
        </w:rPr>
        <w:t>Ratio</w:t>
      </w:r>
      <w:r>
        <w:rPr>
          <w:spacing w:val="-12"/>
          <w:sz w:val="24"/>
        </w:rPr>
        <w:t> </w:t>
      </w:r>
      <w:r>
        <w:rPr>
          <w:sz w:val="24"/>
        </w:rPr>
        <w:t>(INR)</w:t>
      </w:r>
      <w:r>
        <w:rPr>
          <w:spacing w:val="-10"/>
          <w:sz w:val="24"/>
        </w:rPr>
        <w:t> </w:t>
      </w:r>
      <w:r>
        <w:rPr>
          <w:sz w:val="24"/>
        </w:rPr>
        <w:t>qui</w:t>
      </w:r>
      <w:r>
        <w:rPr>
          <w:spacing w:val="-15"/>
          <w:sz w:val="24"/>
        </w:rPr>
        <w:t> </w:t>
      </w:r>
      <w:r>
        <w:rPr>
          <w:sz w:val="24"/>
        </w:rPr>
        <w:t>doit</w:t>
      </w:r>
      <w:r>
        <w:rPr>
          <w:spacing w:val="-6"/>
          <w:sz w:val="24"/>
        </w:rPr>
        <w:t> </w:t>
      </w:r>
      <w:r>
        <w:rPr>
          <w:sz w:val="24"/>
        </w:rPr>
        <w:t>être</w:t>
      </w:r>
      <w:r>
        <w:rPr>
          <w:spacing w:val="-15"/>
          <w:sz w:val="24"/>
        </w:rPr>
        <w:t> </w:t>
      </w:r>
      <w:r>
        <w:rPr>
          <w:sz w:val="24"/>
        </w:rPr>
        <w:t>compris</w:t>
      </w:r>
      <w:r>
        <w:rPr>
          <w:spacing w:val="-14"/>
          <w:sz w:val="24"/>
        </w:rPr>
        <w:t> </w:t>
      </w:r>
      <w:r>
        <w:rPr>
          <w:sz w:val="24"/>
        </w:rPr>
        <w:t>entre</w:t>
      </w:r>
      <w:r>
        <w:rPr>
          <w:spacing w:val="-15"/>
          <w:sz w:val="24"/>
        </w:rPr>
        <w:t> </w:t>
      </w:r>
      <w:r>
        <w:rPr>
          <w:sz w:val="24"/>
        </w:rPr>
        <w:t>2</w:t>
      </w:r>
      <w:r>
        <w:rPr>
          <w:spacing w:val="-12"/>
          <w:sz w:val="24"/>
        </w:rPr>
        <w:t> </w:t>
      </w:r>
      <w:r>
        <w:rPr>
          <w:sz w:val="24"/>
        </w:rPr>
        <w:t>et</w:t>
      </w:r>
      <w:r>
        <w:rPr>
          <w:spacing w:val="-7"/>
          <w:sz w:val="24"/>
        </w:rPr>
        <w:t> </w:t>
      </w:r>
      <w:r>
        <w:rPr>
          <w:sz w:val="24"/>
        </w:rPr>
        <w:t>3</w:t>
      </w:r>
      <w:r>
        <w:rPr>
          <w:spacing w:val="-15"/>
          <w:sz w:val="24"/>
        </w:rPr>
        <w:t> </w:t>
      </w:r>
      <w:r>
        <w:rPr>
          <w:sz w:val="24"/>
        </w:rPr>
        <w:t>dès</w:t>
      </w:r>
      <w:r>
        <w:rPr>
          <w:spacing w:val="-14"/>
          <w:sz w:val="24"/>
        </w:rPr>
        <w:t> </w:t>
      </w:r>
      <w:r>
        <w:rPr>
          <w:sz w:val="24"/>
        </w:rPr>
        <w:t>l'apparition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troubles</w:t>
      </w:r>
      <w:r>
        <w:rPr>
          <w:spacing w:val="-14"/>
          <w:sz w:val="24"/>
        </w:rPr>
        <w:t> </w:t>
      </w:r>
      <w:r>
        <w:rPr>
          <w:sz w:val="24"/>
        </w:rPr>
        <w:t>du</w:t>
      </w:r>
      <w:r>
        <w:rPr>
          <w:spacing w:val="-12"/>
          <w:sz w:val="24"/>
        </w:rPr>
        <w:t> </w:t>
      </w:r>
      <w:r>
        <w:rPr>
          <w:sz w:val="24"/>
        </w:rPr>
        <w:t>rythme atrial ou en cas d'oreillette gauche (OG) très dilatée.</w:t>
      </w:r>
    </w:p>
    <w:p>
      <w:pPr>
        <w:pStyle w:val="ListParagraph"/>
        <w:numPr>
          <w:ilvl w:val="0"/>
          <w:numId w:val="13"/>
        </w:numPr>
        <w:tabs>
          <w:tab w:pos="1086" w:val="left" w:leader="none"/>
        </w:tabs>
        <w:spacing w:line="240" w:lineRule="auto" w:before="6" w:after="0"/>
        <w:ind w:left="1086" w:right="0" w:hanging="359"/>
        <w:jc w:val="both"/>
        <w:rPr>
          <w:sz w:val="24"/>
        </w:rPr>
      </w:pPr>
      <w:r>
        <w:rPr>
          <w:sz w:val="24"/>
        </w:rPr>
        <w:t>Traitement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l’OAP.</w:t>
      </w:r>
    </w:p>
    <w:p>
      <w:pPr>
        <w:pStyle w:val="BodyText"/>
        <w:spacing w:before="85"/>
        <w:ind w:firstLine="0"/>
      </w:pPr>
    </w:p>
    <w:p>
      <w:pPr>
        <w:pStyle w:val="Heading2"/>
        <w:numPr>
          <w:ilvl w:val="0"/>
          <w:numId w:val="12"/>
        </w:numPr>
        <w:tabs>
          <w:tab w:pos="1217" w:val="left" w:leader="none"/>
        </w:tabs>
        <w:spacing w:line="240" w:lineRule="auto" w:before="1" w:after="0"/>
        <w:ind w:left="1217" w:right="0" w:hanging="360"/>
        <w:jc w:val="both"/>
      </w:pPr>
      <w:r>
        <w:rPr/>
        <w:t>Traitement</w:t>
      </w:r>
      <w:r>
        <w:rPr>
          <w:spacing w:val="-2"/>
        </w:rPr>
        <w:t> </w:t>
      </w:r>
      <w:r>
        <w:rPr/>
        <w:t>percutané</w:t>
      </w:r>
      <w:r>
        <w:rPr>
          <w:spacing w:val="-2"/>
        </w:rPr>
        <w:t> </w:t>
      </w:r>
      <w:r>
        <w:rPr/>
        <w:t>ou chirurgical</w:t>
      </w:r>
      <w:r>
        <w:rPr>
          <w:spacing w:val="-6"/>
        </w:rPr>
        <w:t> </w:t>
      </w:r>
      <w:r>
        <w:rPr/>
        <w:t>: tout</w:t>
      </w:r>
      <w:r>
        <w:rPr>
          <w:spacing w:val="1"/>
        </w:rPr>
        <w:t> </w:t>
      </w:r>
      <w:r>
        <w:rPr/>
        <w:t>RM</w:t>
      </w:r>
      <w:r>
        <w:rPr>
          <w:spacing w:val="-2"/>
        </w:rPr>
        <w:t> </w:t>
      </w:r>
      <w:r>
        <w:rPr/>
        <w:t>serré</w:t>
      </w:r>
      <w:r>
        <w:rPr>
          <w:spacing w:val="-2"/>
        </w:rPr>
        <w:t> </w:t>
      </w:r>
      <w:r>
        <w:rPr/>
        <w:t>&lt;</w:t>
      </w:r>
      <w:r>
        <w:rPr>
          <w:spacing w:val="-3"/>
        </w:rPr>
        <w:t> </w:t>
      </w:r>
      <w:r>
        <w:rPr/>
        <w:t>1.5</w:t>
      </w:r>
      <w:r>
        <w:rPr>
          <w:spacing w:val="-1"/>
        </w:rPr>
        <w:t> </w:t>
      </w:r>
      <w:r>
        <w:rPr/>
        <w:t>cm² </w:t>
      </w:r>
      <w:r>
        <w:rPr>
          <w:spacing w:val="-2"/>
        </w:rPr>
        <w:t>symptomatique.</w:t>
      </w:r>
    </w:p>
    <w:p>
      <w:pPr>
        <w:pStyle w:val="ListParagraph"/>
        <w:numPr>
          <w:ilvl w:val="0"/>
          <w:numId w:val="14"/>
        </w:numPr>
        <w:tabs>
          <w:tab w:pos="1092" w:val="left" w:leader="none"/>
        </w:tabs>
        <w:spacing w:line="240" w:lineRule="auto" w:before="36" w:after="0"/>
        <w:ind w:left="1092" w:right="0" w:hanging="360"/>
        <w:jc w:val="both"/>
        <w:rPr>
          <w:sz w:val="24"/>
        </w:rPr>
      </w:pPr>
      <w:r>
        <w:rPr>
          <w:sz w:val="24"/>
        </w:rPr>
        <w:t>valvuloplastie</w:t>
      </w:r>
      <w:r>
        <w:rPr>
          <w:spacing w:val="-4"/>
          <w:sz w:val="24"/>
        </w:rPr>
        <w:t> </w:t>
      </w:r>
      <w:r>
        <w:rPr>
          <w:sz w:val="24"/>
        </w:rPr>
        <w:t>mitrale</w:t>
      </w:r>
      <w:r>
        <w:rPr>
          <w:spacing w:val="-7"/>
          <w:sz w:val="24"/>
        </w:rPr>
        <w:t> </w:t>
      </w:r>
      <w:r>
        <w:rPr>
          <w:sz w:val="24"/>
        </w:rPr>
        <w:t>percutanée</w:t>
      </w:r>
      <w:r>
        <w:rPr>
          <w:spacing w:val="-6"/>
          <w:sz w:val="24"/>
        </w:rPr>
        <w:t> </w:t>
      </w:r>
      <w:r>
        <w:rPr>
          <w:sz w:val="24"/>
        </w:rPr>
        <w:t>par</w:t>
      </w:r>
      <w:r>
        <w:rPr>
          <w:spacing w:val="-4"/>
          <w:sz w:val="24"/>
        </w:rPr>
        <w:t> </w:t>
      </w:r>
      <w:r>
        <w:rPr>
          <w:sz w:val="24"/>
        </w:rPr>
        <w:t>ballonnet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line="276" w:lineRule="auto" w:before="40"/>
        <w:ind w:left="372" w:right="87" w:firstLine="0"/>
        <w:jc w:val="both"/>
      </w:pPr>
      <w:r>
        <w:rPr/>
        <w:t>Réservé au RM pur et souple. Cathétérisme droit et passage trans-septal. Cette dilatation mitrale par ballonnet donne de très bons résultats, avec cependant un risque de resténose à plus ou moins long terme (10 à 15 ans).</w:t>
      </w:r>
    </w:p>
    <w:p>
      <w:pPr>
        <w:pStyle w:val="BodyText"/>
        <w:spacing w:before="45"/>
        <w:ind w:firstLine="0"/>
      </w:pPr>
    </w:p>
    <w:p>
      <w:pPr>
        <w:pStyle w:val="ListParagraph"/>
        <w:numPr>
          <w:ilvl w:val="0"/>
          <w:numId w:val="14"/>
        </w:numPr>
        <w:tabs>
          <w:tab w:pos="1092" w:val="left" w:leader="none"/>
        </w:tabs>
        <w:spacing w:line="240" w:lineRule="auto" w:before="0" w:after="0"/>
        <w:ind w:left="1092" w:right="0" w:hanging="360"/>
        <w:jc w:val="left"/>
        <w:rPr>
          <w:sz w:val="24"/>
        </w:rPr>
      </w:pPr>
      <w:r>
        <w:rPr>
          <w:sz w:val="24"/>
        </w:rPr>
        <w:t>Traitement</w:t>
      </w:r>
      <w:r>
        <w:rPr>
          <w:spacing w:val="-3"/>
          <w:sz w:val="24"/>
        </w:rPr>
        <w:t> </w:t>
      </w:r>
      <w:r>
        <w:rPr>
          <w:sz w:val="24"/>
        </w:rPr>
        <w:t>chirurgical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41"/>
        <w:ind w:left="372" w:firstLine="0"/>
      </w:pPr>
      <w:r>
        <w:rPr/>
        <w:t>Réservé</w:t>
      </w:r>
      <w:r>
        <w:rPr>
          <w:spacing w:val="-6"/>
        </w:rPr>
        <w:t> </w:t>
      </w:r>
      <w:r>
        <w:rPr/>
        <w:t>au</w:t>
      </w:r>
      <w:r>
        <w:rPr>
          <w:spacing w:val="-4"/>
        </w:rPr>
        <w:t> </w:t>
      </w:r>
      <w:r>
        <w:rPr/>
        <w:t>RM</w:t>
      </w:r>
      <w:r>
        <w:rPr>
          <w:spacing w:val="-5"/>
        </w:rPr>
        <w:t> </w:t>
      </w:r>
      <w:r>
        <w:rPr/>
        <w:t>serré</w:t>
      </w:r>
      <w:r>
        <w:rPr>
          <w:spacing w:val="-4"/>
        </w:rPr>
        <w:t> </w:t>
      </w:r>
      <w:r>
        <w:rPr/>
        <w:t>avec</w:t>
      </w:r>
      <w:r>
        <w:rPr>
          <w:spacing w:val="-5"/>
        </w:rPr>
        <w:t> </w:t>
      </w:r>
      <w:r>
        <w:rPr/>
        <w:t>remaniement</w:t>
      </w:r>
      <w:r>
        <w:rPr>
          <w:spacing w:val="6"/>
        </w:rPr>
        <w:t> </w:t>
      </w:r>
      <w:r>
        <w:rPr/>
        <w:t>important</w:t>
      </w:r>
      <w:r>
        <w:rPr>
          <w:spacing w:val="-7"/>
        </w:rPr>
        <w:t> </w:t>
      </w:r>
      <w:r>
        <w:rPr/>
        <w:t>et</w:t>
      </w:r>
      <w:r>
        <w:rPr>
          <w:spacing w:val="1"/>
        </w:rPr>
        <w:t> </w:t>
      </w:r>
      <w:r>
        <w:rPr/>
        <w:t>calcification</w:t>
      </w:r>
      <w:r>
        <w:rPr>
          <w:spacing w:val="-8"/>
        </w:rPr>
        <w:t> </w:t>
      </w:r>
      <w:r>
        <w:rPr>
          <w:spacing w:val="-2"/>
        </w:rPr>
        <w:t>valvulaire.</w:t>
      </w:r>
    </w:p>
    <w:p>
      <w:pPr>
        <w:pStyle w:val="ListParagraph"/>
        <w:numPr>
          <w:ilvl w:val="1"/>
          <w:numId w:val="14"/>
        </w:numPr>
        <w:tabs>
          <w:tab w:pos="1087" w:val="left" w:leader="none"/>
        </w:tabs>
        <w:spacing w:line="240" w:lineRule="auto" w:before="43" w:after="0"/>
        <w:ind w:left="1087" w:right="0" w:hanging="360"/>
        <w:jc w:val="left"/>
        <w:rPr>
          <w:sz w:val="24"/>
        </w:rPr>
      </w:pPr>
      <w:r>
        <w:rPr>
          <w:sz w:val="24"/>
        </w:rPr>
        <w:t>Commissurotomie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cœur</w:t>
      </w:r>
      <w:r>
        <w:rPr>
          <w:spacing w:val="4"/>
          <w:sz w:val="24"/>
        </w:rPr>
        <w:t> </w:t>
      </w:r>
      <w:r>
        <w:rPr>
          <w:sz w:val="24"/>
        </w:rPr>
        <w:t>fermé</w:t>
      </w:r>
      <w:r>
        <w:rPr>
          <w:spacing w:val="-3"/>
          <w:sz w:val="24"/>
        </w:rPr>
        <w:t> </w:t>
      </w:r>
      <w:r>
        <w:rPr>
          <w:sz w:val="24"/>
        </w:rPr>
        <w:t>.1950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abandonnée.</w:t>
      </w:r>
    </w:p>
    <w:p>
      <w:pPr>
        <w:pStyle w:val="ListParagraph"/>
        <w:numPr>
          <w:ilvl w:val="1"/>
          <w:numId w:val="14"/>
        </w:numPr>
        <w:tabs>
          <w:tab w:pos="1087" w:val="left" w:leader="none"/>
        </w:tabs>
        <w:spacing w:line="240" w:lineRule="auto" w:before="42" w:after="0"/>
        <w:ind w:left="1087" w:right="0" w:hanging="360"/>
        <w:jc w:val="left"/>
        <w:rPr>
          <w:sz w:val="24"/>
        </w:rPr>
      </w:pPr>
      <w:r>
        <w:rPr>
          <w:sz w:val="24"/>
        </w:rPr>
        <w:t>Commissurotomie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cœur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ouvert.1960</w:t>
      </w:r>
    </w:p>
    <w:p>
      <w:pPr>
        <w:pStyle w:val="ListParagraph"/>
        <w:numPr>
          <w:ilvl w:val="1"/>
          <w:numId w:val="14"/>
        </w:numPr>
        <w:tabs>
          <w:tab w:pos="1087" w:val="left" w:leader="none"/>
        </w:tabs>
        <w:spacing w:line="240" w:lineRule="auto" w:before="37" w:after="0"/>
        <w:ind w:left="1087" w:right="0" w:hanging="360"/>
        <w:jc w:val="left"/>
        <w:rPr>
          <w:sz w:val="24"/>
        </w:rPr>
      </w:pPr>
      <w:r>
        <w:rPr>
          <w:sz w:val="24"/>
        </w:rPr>
        <w:t>Remplacement valvulaire</w:t>
      </w:r>
      <w:r>
        <w:rPr>
          <w:spacing w:val="-2"/>
          <w:sz w:val="24"/>
        </w:rPr>
        <w:t> </w:t>
      </w:r>
      <w:r>
        <w:rPr>
          <w:sz w:val="24"/>
        </w:rPr>
        <w:t>mécanique,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technique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choix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actuellement.1960</w:t>
      </w:r>
    </w:p>
    <w:p>
      <w:pPr>
        <w:pStyle w:val="BodyText"/>
        <w:spacing w:before="87"/>
        <w:ind w:firstLine="0"/>
      </w:pPr>
    </w:p>
    <w:p>
      <w:pPr>
        <w:pStyle w:val="Heading1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092" w:right="0" w:hanging="960"/>
        <w:jc w:val="left"/>
      </w:pPr>
      <w:r>
        <w:rPr>
          <w:spacing w:val="-2"/>
        </w:rPr>
        <w:t>Pronostic</w:t>
      </w:r>
    </w:p>
    <w:p>
      <w:pPr>
        <w:pStyle w:val="ListParagraph"/>
        <w:numPr>
          <w:ilvl w:val="1"/>
          <w:numId w:val="1"/>
        </w:numPr>
        <w:tabs>
          <w:tab w:pos="1087" w:val="left" w:leader="none"/>
        </w:tabs>
        <w:spacing w:line="273" w:lineRule="auto" w:before="44" w:after="0"/>
        <w:ind w:left="1087" w:right="75" w:hanging="360"/>
        <w:jc w:val="left"/>
        <w:rPr>
          <w:rFonts w:ascii="Symbol" w:hAnsi="Symbol"/>
          <w:sz w:val="24"/>
        </w:rPr>
      </w:pPr>
      <w:r>
        <w:rPr>
          <w:sz w:val="24"/>
        </w:rPr>
        <w:t>La survie à 10 ans est de 80% chez les patients peu ou</w:t>
      </w:r>
      <w:r>
        <w:rPr>
          <w:spacing w:val="-1"/>
          <w:sz w:val="24"/>
        </w:rPr>
        <w:t> </w:t>
      </w:r>
      <w:r>
        <w:rPr>
          <w:sz w:val="24"/>
        </w:rPr>
        <w:t>pas symptomatique. De 20 à 30</w:t>
      </w:r>
      <w:r>
        <w:rPr>
          <w:spacing w:val="-1"/>
          <w:sz w:val="24"/>
        </w:rPr>
        <w:t> </w:t>
      </w:r>
      <w:r>
        <w:rPr>
          <w:sz w:val="24"/>
        </w:rPr>
        <w:t>% dès l’apparition des symptômes.</w:t>
      </w:r>
    </w:p>
    <w:p>
      <w:pPr>
        <w:pStyle w:val="ListParagraph"/>
        <w:numPr>
          <w:ilvl w:val="1"/>
          <w:numId w:val="1"/>
        </w:numPr>
        <w:tabs>
          <w:tab w:pos="1087" w:val="left" w:leader="none"/>
        </w:tabs>
        <w:spacing w:line="273" w:lineRule="auto" w:before="3" w:after="0"/>
        <w:ind w:left="1087" w:right="82" w:hanging="360"/>
        <w:jc w:val="left"/>
        <w:rPr>
          <w:rFonts w:ascii="Symbol" w:hAnsi="Symbol"/>
          <w:sz w:val="24"/>
        </w:rPr>
      </w:pPr>
      <w:r>
        <w:rPr>
          <w:sz w:val="24"/>
        </w:rPr>
        <w:t>L’hypertension</w:t>
      </w:r>
      <w:r>
        <w:rPr>
          <w:spacing w:val="40"/>
          <w:sz w:val="24"/>
        </w:rPr>
        <w:t> </w:t>
      </w:r>
      <w:r>
        <w:rPr>
          <w:sz w:val="24"/>
        </w:rPr>
        <w:t>artérielle</w:t>
      </w:r>
      <w:r>
        <w:rPr>
          <w:spacing w:val="40"/>
          <w:sz w:val="24"/>
        </w:rPr>
        <w:t> </w:t>
      </w:r>
      <w:r>
        <w:rPr>
          <w:sz w:val="24"/>
        </w:rPr>
        <w:t>pulmonaire</w:t>
      </w:r>
      <w:r>
        <w:rPr>
          <w:spacing w:val="40"/>
          <w:sz w:val="24"/>
        </w:rPr>
        <w:t> </w:t>
      </w:r>
      <w:r>
        <w:rPr>
          <w:sz w:val="24"/>
        </w:rPr>
        <w:t>(HTAP),</w:t>
      </w:r>
      <w:r>
        <w:rPr>
          <w:spacing w:val="40"/>
          <w:sz w:val="24"/>
        </w:rPr>
        <w:t> </w:t>
      </w:r>
      <w:r>
        <w:rPr>
          <w:sz w:val="24"/>
        </w:rPr>
        <w:t>les</w:t>
      </w:r>
      <w:r>
        <w:rPr>
          <w:spacing w:val="40"/>
          <w:sz w:val="24"/>
        </w:rPr>
        <w:t> </w:t>
      </w:r>
      <w:r>
        <w:rPr>
          <w:sz w:val="24"/>
        </w:rPr>
        <w:t>embolies</w:t>
      </w:r>
      <w:r>
        <w:rPr>
          <w:spacing w:val="40"/>
          <w:sz w:val="24"/>
        </w:rPr>
        <w:t> </w:t>
      </w:r>
      <w:r>
        <w:rPr>
          <w:sz w:val="24"/>
        </w:rPr>
        <w:t>systémiques,</w:t>
      </w:r>
      <w:r>
        <w:rPr>
          <w:spacing w:val="40"/>
          <w:sz w:val="24"/>
        </w:rPr>
        <w:t> </w:t>
      </w:r>
      <w:r>
        <w:rPr>
          <w:sz w:val="24"/>
        </w:rPr>
        <w:t>les</w:t>
      </w:r>
      <w:r>
        <w:rPr>
          <w:spacing w:val="40"/>
          <w:sz w:val="24"/>
        </w:rPr>
        <w:t> </w:t>
      </w:r>
      <w:r>
        <w:rPr>
          <w:sz w:val="24"/>
        </w:rPr>
        <w:t>troubles</w:t>
      </w:r>
      <w:r>
        <w:rPr>
          <w:spacing w:val="40"/>
          <w:sz w:val="24"/>
        </w:rPr>
        <w:t> </w:t>
      </w:r>
      <w:r>
        <w:rPr>
          <w:sz w:val="24"/>
        </w:rPr>
        <w:t>du rythme, et la dysfonction ventriculaire droite aggravent le pronostic.</w:t>
      </w:r>
    </w:p>
    <w:p>
      <w:pPr>
        <w:pStyle w:val="ListParagraph"/>
        <w:numPr>
          <w:ilvl w:val="1"/>
          <w:numId w:val="1"/>
        </w:numPr>
        <w:tabs>
          <w:tab w:pos="1087" w:val="left" w:leader="none"/>
        </w:tabs>
        <w:spacing w:line="240" w:lineRule="auto" w:before="3" w:after="0"/>
        <w:ind w:left="1087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L’endocardite</w:t>
      </w:r>
      <w:r>
        <w:rPr>
          <w:spacing w:val="-1"/>
          <w:sz w:val="24"/>
        </w:rPr>
        <w:t> </w:t>
      </w:r>
      <w:r>
        <w:rPr>
          <w:sz w:val="24"/>
        </w:rPr>
        <w:t>reste</w:t>
      </w:r>
      <w:r>
        <w:rPr>
          <w:spacing w:val="-6"/>
          <w:sz w:val="24"/>
        </w:rPr>
        <w:t> </w:t>
      </w:r>
      <w:r>
        <w:rPr>
          <w:sz w:val="24"/>
        </w:rPr>
        <w:t>très</w:t>
      </w:r>
      <w:r>
        <w:rPr>
          <w:spacing w:val="-2"/>
          <w:sz w:val="24"/>
        </w:rPr>
        <w:t> rare.</w:t>
      </w:r>
    </w:p>
    <w:sectPr>
      <w:pgSz w:w="11910" w:h="16840"/>
      <w:pgMar w:header="0" w:footer="1056" w:top="1360" w:bottom="124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6761733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419983pt;margin-top:778.12262pt;width:13pt;height:15.3pt;mso-position-horizontal-relative:page;mso-position-vertical-relative:page;z-index:-158494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10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"/>
      <w:lvlJc w:val="left"/>
      <w:pPr>
        <w:ind w:left="10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1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23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46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6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0" w:hanging="360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"/>
      <w:lvlJc w:val="left"/>
      <w:pPr>
        <w:ind w:left="10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0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1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2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4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6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79" w:hanging="360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left="1217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16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1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13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10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08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07" w:hanging="361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0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1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2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4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6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79" w:hanging="360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109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lowerLetter"/>
      <w:lvlText w:val="%2."/>
      <w:lvlJc w:val="left"/>
      <w:pPr>
        <w:ind w:left="121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18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1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14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12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1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0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07" w:hanging="36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10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1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4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5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6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83" w:hanging="360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92" w:hanging="360"/>
        <w:jc w:val="right"/>
      </w:pPr>
      <w:rPr>
        <w:rFonts w:hint="default"/>
        <w:spacing w:val="0"/>
        <w:w w:val="100"/>
        <w:lang w:val="fr-FR" w:eastAsia="en-US" w:bidi="ar-SA"/>
      </w:rPr>
    </w:lvl>
    <w:lvl w:ilvl="1">
      <w:start w:val="1"/>
      <w:numFmt w:val="lowerLetter"/>
      <w:lvlText w:val="%2."/>
      <w:lvlJc w:val="left"/>
      <w:pPr>
        <w:ind w:left="121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18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1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14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12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1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0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07" w:hanging="361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1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16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1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13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10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08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07" w:hanging="361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10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1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4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5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6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83" w:hanging="360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0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0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1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2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4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6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79" w:hanging="360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1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16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1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13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10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08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07" w:hanging="36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1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16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1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13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10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08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07" w:hanging="36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808" w:hanging="360"/>
        <w:jc w:val="left"/>
      </w:pPr>
      <w:rPr>
        <w:rFonts w:hint="default"/>
        <w:spacing w:val="-6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8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2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6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0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4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8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23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92" w:hanging="53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fr-FR" w:eastAsia="en-US" w:bidi="ar-SA"/>
      </w:rPr>
    </w:lvl>
    <w:lvl w:ilvl="1">
      <w:start w:val="0"/>
      <w:numFmt w:val="bullet"/>
      <w:lvlText w:val=""/>
      <w:lvlJc w:val="left"/>
      <w:pPr>
        <w:ind w:left="1087" w:hanging="360"/>
      </w:pPr>
      <w:rPr>
        <w:rFonts w:hint="default" w:ascii="Symbol" w:hAnsi="Symbol" w:eastAsia="Symbol" w:cs="Symbol"/>
        <w:spacing w:val="0"/>
        <w:w w:val="10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1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23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46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6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0" w:hanging="360"/>
      </w:pPr>
      <w:rPr>
        <w:rFonts w:hint="default"/>
        <w:lang w:val="fr-FR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092" w:hanging="73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807" w:hanging="35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4852" w:right="2127" w:hanging="2420"/>
    </w:pPr>
    <w:rPr>
      <w:rFonts w:ascii="Cambria" w:hAnsi="Cambria" w:eastAsia="Cambria" w:cs="Cambria"/>
      <w:sz w:val="56"/>
      <w:szCs w:val="5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092" w:hanging="36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UDL</dc:creator>
  <dcterms:created xsi:type="dcterms:W3CDTF">2025-10-19T18:20:50Z</dcterms:created>
  <dcterms:modified xsi:type="dcterms:W3CDTF">2025-10-19T18:20:50Z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2025-10-19T00:00:00Z</vt:filetime>
  </property>
  <property fmtid="{D5CDD505-2E9C-101B-9397-08002B2CF9AE}" pid="5" name="Producer">
    <vt:lpwstr>www.ilovepdf.com</vt:lpwstr>
  </property>
</Properties>
</file>